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EastAsia" w:hAnsiTheme="minorHAnsi" w:cs="B Traffic"/>
          <w:b w:val="0"/>
          <w:bCs/>
          <w:caps w:val="0"/>
          <w:color w:val="auto"/>
          <w:kern w:val="0"/>
          <w:sz w:val="21"/>
          <w:szCs w:val="22"/>
          <w14:ligatures w14:val="none"/>
          <w14:numForm w14:val="default"/>
        </w:rPr>
        <w:alias w:val="Resume Name"/>
        <w:tag w:val="Resumen Name"/>
        <w:id w:val="-925414414"/>
        <w:placeholder>
          <w:docPart w:val="2AB54AC117294B5DB3B5D1BD9DD80905"/>
        </w:placeholder>
        <w:docPartList>
          <w:docPartGallery w:val="Quick Parts"/>
          <w:docPartCategory w:val=" Resume Name"/>
        </w:docPartList>
      </w:sdtPr>
      <w:sdtEndPr>
        <w:rPr>
          <w:rFonts w:cstheme="minorBidi"/>
          <w:b/>
        </w:rPr>
      </w:sdtEndPr>
      <w:sdtContent>
        <w:tbl>
          <w:tblPr>
            <w:tblW w:w="51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gridCol w:w="1238"/>
          </w:tblGrid>
          <w:tr w:rsidR="00D90F2D" w:rsidTr="008F6A20">
            <w:trPr>
              <w:trHeight w:val="554"/>
              <w:jc w:val="center"/>
            </w:trPr>
            <w:tc>
              <w:tcPr>
                <w:tcW w:w="4424" w:type="pct"/>
                <w:tcBorders>
                  <w:top w:val="single" w:sz="4" w:space="0" w:color="6B7C71" w:themeColor="accent1" w:themeShade="BF"/>
                  <w:left w:val="single" w:sz="4" w:space="0" w:color="6B7C71" w:themeColor="accent1" w:themeShade="BF"/>
                  <w:bottom w:val="nil"/>
                  <w:right w:val="single" w:sz="4" w:space="0" w:color="6B7C71" w:themeColor="accent1" w:themeShade="BF"/>
                </w:tcBorders>
                <w:vAlign w:val="center"/>
              </w:tcPr>
              <w:p w:rsidR="00D90F2D" w:rsidRPr="00A674B7" w:rsidRDefault="006D038C" w:rsidP="00A674B7">
                <w:pPr>
                  <w:pStyle w:val="PersonalName"/>
                  <w:jc w:val="center"/>
                  <w:rPr>
                    <w:rFonts w:cs="B Traffic"/>
                  </w:rPr>
                </w:pPr>
                <w:sdt>
                  <w:sdtPr>
                    <w:rPr>
                      <w:rFonts w:asciiTheme="minorHAnsi" w:eastAsiaTheme="minorEastAsia" w:hAnsiTheme="minorHAnsi" w:cs="B Traffic"/>
                      <w:b w:val="0"/>
                      <w:bCs/>
                      <w:caps w:val="0"/>
                      <w:color w:val="auto"/>
                      <w:kern w:val="0"/>
                      <w:sz w:val="21"/>
                      <w:szCs w:val="22"/>
                      <w14:ligatures w14:val="none"/>
                      <w14:numForm w14:val="default"/>
                    </w:rPr>
                    <w:alias w:val="Author"/>
                    <w:id w:val="-747420753"/>
                    <w:placeholder>
                      <w:docPart w:val="E8942F0E70AE4917AADEE4103AE4B95E"/>
                    </w:placeholder>
                    <w:dataBinding w:prefixMappings="xmlns:ns0='http://purl.org/dc/elements/1.1/' xmlns:ns1='http://schemas.openxmlformats.org/package/2006/metadata/core-properties' " w:xpath="/ns1:coreProperties[1]/ns0:creator[1]" w:storeItemID="{6C3C8BC8-F283-45AE-878A-BAB7291924A1}"/>
                    <w:text/>
                  </w:sdtPr>
                  <w:sdtEndPr/>
                  <w:sdtContent>
                    <w:r w:rsidR="008F6A20">
                      <w:rPr>
                        <w:rFonts w:asciiTheme="minorHAnsi" w:eastAsiaTheme="minorEastAsia" w:hAnsiTheme="minorHAnsi" w:cs="B Traffic"/>
                        <w:b w:val="0"/>
                        <w:bCs/>
                        <w:caps w:val="0"/>
                        <w:color w:val="auto"/>
                        <w:kern w:val="0"/>
                        <w:sz w:val="21"/>
                        <w:szCs w:val="22"/>
                        <w:rtl/>
                        <w14:ligatures w14:val="none"/>
                        <w14:numForm w14:val="default"/>
                      </w:rPr>
                      <w:t>قرارداد استقرار واحدهای فناور در مراکز رشد فناوری دانشگاه علوم پزشکی شیراز</w:t>
                    </w:r>
                  </w:sdtContent>
                </w:sdt>
              </w:p>
            </w:tc>
            <w:tc>
              <w:tcPr>
                <w:tcW w:w="576" w:type="pct"/>
                <w:vMerge w:val="restart"/>
                <w:tcBorders>
                  <w:top w:val="nil"/>
                  <w:left w:val="single" w:sz="4" w:space="0" w:color="6B7C71" w:themeColor="accent1" w:themeShade="BF"/>
                  <w:bottom w:val="nil"/>
                  <w:right w:val="single" w:sz="4" w:space="0" w:color="6B7C71" w:themeColor="accent1" w:themeShade="BF"/>
                </w:tcBorders>
                <w:shd w:val="clear" w:color="auto" w:fill="auto"/>
                <w:tcMar>
                  <w:left w:w="158" w:type="dxa"/>
                  <w:right w:w="0" w:type="dxa"/>
                </w:tcMar>
                <w:vAlign w:val="center"/>
              </w:tcPr>
              <w:p w:rsidR="00D90F2D" w:rsidRDefault="008F6A20">
                <w:pPr>
                  <w:pStyle w:val="NoSpacing"/>
                  <w:ind w:left="71" w:hanging="71"/>
                  <w:jc w:val="right"/>
                </w:pPr>
                <w:r w:rsidRPr="008F6A20">
                  <w:rPr>
                    <w:rFonts w:ascii="Times New Roman" w:eastAsia="Calibri" w:hAnsi="Times New Roman" w:cs="B Nazanin"/>
                    <w:noProof/>
                    <w:sz w:val="24"/>
                    <w:szCs w:val="28"/>
                  </w:rPr>
                  <w:drawing>
                    <wp:anchor distT="0" distB="0" distL="114300" distR="114300" simplePos="0" relativeHeight="251658240" behindDoc="0" locked="0" layoutInCell="1" allowOverlap="1" wp14:anchorId="62908E8E" wp14:editId="5EB9CAE8">
                      <wp:simplePos x="0" y="0"/>
                      <wp:positionH relativeFrom="column">
                        <wp:posOffset>34290</wp:posOffset>
                      </wp:positionH>
                      <wp:positionV relativeFrom="paragraph">
                        <wp:posOffset>15875</wp:posOffset>
                      </wp:positionV>
                      <wp:extent cx="611505" cy="589280"/>
                      <wp:effectExtent l="0" t="0" r="0" b="1270"/>
                      <wp:wrapNone/>
                      <wp:docPr id="1" name="logo" descr="SUMS Roundcube Web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SUMS Roundcube Webmail"/>
                              <pic:cNvPicPr>
                                <a:picLocks noChangeAspect="1" noChangeArrowheads="1"/>
                              </pic:cNvPicPr>
                            </pic:nvPicPr>
                            <pic:blipFill>
                              <a:blip r:embed="rId10" cstate="print">
                                <a:clrChange>
                                  <a:clrFrom>
                                    <a:srgbClr val="FBFBFB"/>
                                  </a:clrFrom>
                                  <a:clrTo>
                                    <a:srgbClr val="FBFBFB">
                                      <a:alpha val="0"/>
                                    </a:srgbClr>
                                  </a:clrTo>
                                </a:clrChange>
                                <a:extLst>
                                  <a:ext uri="{28A0092B-C50C-407E-A947-70E740481C1C}">
                                    <a14:useLocalDpi xmlns:a14="http://schemas.microsoft.com/office/drawing/2010/main" val="0"/>
                                  </a:ext>
                                </a:extLst>
                              </a:blip>
                              <a:srcRect/>
                              <a:stretch>
                                <a:fillRect/>
                              </a:stretch>
                            </pic:blipFill>
                            <pic:spPr bwMode="auto">
                              <a:xfrm>
                                <a:off x="0" y="0"/>
                                <a:ext cx="611505"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00CF08E5">
                  <w:rPr>
                    <w:noProof/>
                  </w:rPr>
                  <mc:AlternateContent>
                    <mc:Choice Requires="wps">
                      <w:drawing>
                        <wp:inline distT="0" distB="0" distL="0" distR="0" wp14:anchorId="18AA00A6" wp14:editId="4CE79607">
                          <wp:extent cx="672465" cy="640080"/>
                          <wp:effectExtent l="0" t="0" r="13335" b="26670"/>
                          <wp:docPr id="5" name="Rectangle 5"/>
                          <wp:cNvGraphicFramePr/>
                          <a:graphic xmlns:a="http://schemas.openxmlformats.org/drawingml/2006/main">
                            <a:graphicData uri="http://schemas.microsoft.com/office/word/2010/wordprocessingShape">
                              <wps:wsp>
                                <wps:cNvSpPr/>
                                <wps:spPr>
                                  <a:xfrm>
                                    <a:off x="0" y="0"/>
                                    <a:ext cx="672465" cy="640080"/>
                                  </a:xfrm>
                                  <a:prstGeom prst="rect">
                                    <a:avLst/>
                                  </a:prstGeom>
                                  <a:solidFill>
                                    <a:schemeClr val="accent3">
                                      <a:lumMod val="60000"/>
                                      <a:lumOff val="4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4ECE2C" id="Rectangle 5" o:spid="_x0000_s1026" style="width:52.95pt;height:5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" fillcolor="#d2ce97 [1942]" strokecolor="#6b7c71 [2404]" strokeweight=".5pt">
                          <w10:anchorlock/>
                        </v:rect>
                      </w:pict>
                    </mc:Fallback>
                  </mc:AlternateContent>
                </w:r>
              </w:p>
            </w:tc>
          </w:tr>
          <w:tr w:rsidR="00A674B7" w:rsidTr="008F6A20">
            <w:trPr>
              <w:trHeight w:val="20"/>
              <w:jc w:val="center"/>
            </w:trPr>
            <w:tc>
              <w:tcPr>
                <w:tcW w:w="4424" w:type="pct"/>
                <w:tcBorders>
                  <w:top w:val="nil"/>
                  <w:left w:val="single" w:sz="4" w:space="0" w:color="6B7C71" w:themeColor="accent1" w:themeShade="BF"/>
                  <w:bottom w:val="single" w:sz="4" w:space="0" w:color="6B7C71" w:themeColor="accent1" w:themeShade="BF"/>
                  <w:right w:val="single" w:sz="4" w:space="0" w:color="6B7C71" w:themeColor="accent1" w:themeShade="BF"/>
                </w:tcBorders>
                <w:shd w:val="clear" w:color="auto" w:fill="auto"/>
                <w:vAlign w:val="center"/>
              </w:tcPr>
              <w:p w:rsidR="00A674B7" w:rsidRPr="00A674B7" w:rsidRDefault="006D038C" w:rsidP="00A674B7">
                <w:pPr>
                  <w:pStyle w:val="NoSpacing"/>
                  <w:jc w:val="center"/>
                  <w:rPr>
                    <w:rFonts w:cs="B Traffic"/>
                    <w:b/>
                    <w:bCs/>
                    <w:caps/>
                    <w:sz w:val="22"/>
                  </w:rPr>
                </w:pPr>
                <w:sdt>
                  <w:sdtPr>
                    <w:rPr>
                      <w:rFonts w:cs="B Traffic"/>
                      <w:b/>
                      <w:bCs/>
                      <w:caps/>
                      <w:sz w:val="22"/>
                    </w:rPr>
                    <w:alias w:val="Address"/>
                    <w:id w:val="-741638233"/>
                    <w:placeholder>
                      <w:docPart w:val="098C711E117F48C98EB686B26F030D67"/>
                    </w:placeholder>
                    <w:dataBinding w:prefixMappings="xmlns:ns0='http://schemas.microsoft.com/office/2006/coverPageProps' " w:xpath="/ns0:CoverPageProperties[1]/ns0:CompanyAddress[1]" w:storeItemID="{55AF091B-3C7A-41E3-B477-F2FDAA23CFDA}"/>
                    <w:text/>
                  </w:sdtPr>
                  <w:sdtEndPr/>
                  <w:sdtContent>
                    <w:r w:rsidR="00A674B7" w:rsidRPr="00A674B7">
                      <w:rPr>
                        <w:rFonts w:cs="B Traffic" w:hint="cs"/>
                        <w:b/>
                        <w:bCs/>
                        <w:caps/>
                        <w:sz w:val="22"/>
                        <w:rtl/>
                      </w:rPr>
                      <w:t xml:space="preserve">مدیریت توسعه فناوری </w:t>
                    </w:r>
                    <w:r w:rsidR="001A21B8">
                      <w:rPr>
                        <w:rFonts w:cs="B Traffic" w:hint="cs"/>
                        <w:b/>
                        <w:bCs/>
                        <w:caps/>
                        <w:sz w:val="22"/>
                        <w:rtl/>
                      </w:rPr>
                      <w:t xml:space="preserve">سلامت </w:t>
                    </w:r>
                    <w:r w:rsidR="00A674B7" w:rsidRPr="00A674B7">
                      <w:rPr>
                        <w:rFonts w:cs="B Traffic" w:hint="cs"/>
                        <w:b/>
                        <w:bCs/>
                        <w:caps/>
                        <w:sz w:val="22"/>
                        <w:rtl/>
                      </w:rPr>
                      <w:t>معاونت</w:t>
                    </w:r>
                    <w:r w:rsidR="00A674B7" w:rsidRPr="00A674B7">
                      <w:rPr>
                        <w:rFonts w:cs="B Traffic"/>
                        <w:b/>
                        <w:bCs/>
                        <w:caps/>
                        <w:sz w:val="22"/>
                        <w:rtl/>
                      </w:rPr>
                      <w:t xml:space="preserve"> </w:t>
                    </w:r>
                    <w:r w:rsidR="00A674B7" w:rsidRPr="00A674B7">
                      <w:rPr>
                        <w:rFonts w:cs="B Traffic" w:hint="cs"/>
                        <w:b/>
                        <w:bCs/>
                        <w:caps/>
                        <w:sz w:val="22"/>
                        <w:rtl/>
                      </w:rPr>
                      <w:t>تحقیقات</w:t>
                    </w:r>
                    <w:r w:rsidR="00A674B7" w:rsidRPr="00A674B7">
                      <w:rPr>
                        <w:rFonts w:cs="B Traffic"/>
                        <w:b/>
                        <w:bCs/>
                        <w:caps/>
                        <w:sz w:val="22"/>
                        <w:rtl/>
                      </w:rPr>
                      <w:t xml:space="preserve"> </w:t>
                    </w:r>
                    <w:r w:rsidR="00A674B7" w:rsidRPr="00A674B7">
                      <w:rPr>
                        <w:rFonts w:cs="B Traffic" w:hint="cs"/>
                        <w:b/>
                        <w:bCs/>
                        <w:caps/>
                        <w:sz w:val="22"/>
                        <w:rtl/>
                      </w:rPr>
                      <w:t>و</w:t>
                    </w:r>
                    <w:r w:rsidR="00A674B7" w:rsidRPr="00A674B7">
                      <w:rPr>
                        <w:rFonts w:cs="B Traffic"/>
                        <w:b/>
                        <w:bCs/>
                        <w:caps/>
                        <w:sz w:val="22"/>
                        <w:rtl/>
                      </w:rPr>
                      <w:t xml:space="preserve"> </w:t>
                    </w:r>
                    <w:r w:rsidR="00A674B7" w:rsidRPr="00A674B7">
                      <w:rPr>
                        <w:rFonts w:cs="B Traffic" w:hint="cs"/>
                        <w:b/>
                        <w:bCs/>
                        <w:caps/>
                        <w:sz w:val="22"/>
                        <w:rtl/>
                      </w:rPr>
                      <w:t>فناوری دانشگاه</w:t>
                    </w:r>
                  </w:sdtContent>
                </w:sdt>
              </w:p>
            </w:tc>
            <w:tc>
              <w:tcPr>
                <w:tcW w:w="576" w:type="pct"/>
                <w:vMerge/>
                <w:tcBorders>
                  <w:top w:val="nil"/>
                  <w:left w:val="single" w:sz="4" w:space="0" w:color="6B7C71" w:themeColor="accent1" w:themeShade="BF"/>
                  <w:bottom w:val="nil"/>
                  <w:right w:val="single" w:sz="4" w:space="0" w:color="6B7C71" w:themeColor="accent1" w:themeShade="BF"/>
                </w:tcBorders>
                <w:shd w:val="clear" w:color="auto" w:fill="auto"/>
              </w:tcPr>
              <w:p w:rsidR="00A674B7" w:rsidRDefault="00A674B7">
                <w:pPr>
                  <w:pStyle w:val="NoSpacing"/>
                </w:pPr>
              </w:p>
            </w:tc>
          </w:tr>
          <w:tr w:rsidR="00D90F2D" w:rsidTr="008F6A20">
            <w:trPr>
              <w:trHeight w:val="20"/>
              <w:jc w:val="center"/>
            </w:trPr>
            <w:tc>
              <w:tcPr>
                <w:tcW w:w="4424" w:type="pct"/>
                <w:tcBorders>
                  <w:top w:val="nil"/>
                  <w:left w:val="single" w:sz="4" w:space="0" w:color="6B7C71" w:themeColor="accent1" w:themeShade="BF"/>
                  <w:bottom w:val="single" w:sz="4" w:space="0" w:color="6B7C71" w:themeColor="accent1" w:themeShade="BF"/>
                  <w:right w:val="single" w:sz="4" w:space="0" w:color="6B7C71" w:themeColor="accent1" w:themeShade="BF"/>
                </w:tcBorders>
                <w:shd w:val="clear" w:color="auto" w:fill="93A299" w:themeFill="accent1"/>
                <w:vAlign w:val="center"/>
              </w:tcPr>
              <w:p w:rsidR="00D90F2D" w:rsidRPr="008F6A20" w:rsidRDefault="00A674B7" w:rsidP="00A64B6A">
                <w:pPr>
                  <w:pStyle w:val="NoSpacing"/>
                  <w:bidi/>
                  <w:jc w:val="center"/>
                  <w:rPr>
                    <w:rFonts w:cs="B Traffic"/>
                    <w:b/>
                    <w:bCs/>
                    <w:caps/>
                    <w:color w:val="FFFFFF" w:themeColor="background1"/>
                    <w:sz w:val="22"/>
                    <w:rtl/>
                    <w:lang w:bidi="fa-IR"/>
                  </w:rPr>
                </w:pPr>
                <w:r w:rsidRPr="008F6A20">
                  <w:rPr>
                    <w:rFonts w:cs="B Traffic" w:hint="cs"/>
                    <w:b/>
                    <w:bCs/>
                    <w:caps/>
                    <w:color w:val="FFFFFF" w:themeColor="background1"/>
                    <w:sz w:val="22"/>
                    <w:rtl/>
                  </w:rPr>
                  <w:t>مرکز</w:t>
                </w:r>
                <w:r w:rsidRPr="008F6A20">
                  <w:rPr>
                    <w:rFonts w:cs="B Traffic"/>
                    <w:b/>
                    <w:bCs/>
                    <w:caps/>
                    <w:color w:val="FFFFFF" w:themeColor="background1"/>
                    <w:sz w:val="22"/>
                    <w:rtl/>
                  </w:rPr>
                  <w:t xml:space="preserve"> </w:t>
                </w:r>
                <w:r w:rsidR="00183AAF">
                  <w:rPr>
                    <w:rFonts w:cs="B Traffic" w:hint="cs"/>
                    <w:b/>
                    <w:bCs/>
                    <w:caps/>
                    <w:color w:val="FFFFFF" w:themeColor="background1"/>
                    <w:sz w:val="22"/>
                    <w:rtl/>
                  </w:rPr>
                  <w:t xml:space="preserve">رشد </w:t>
                </w:r>
                <w:r w:rsidR="00573138">
                  <w:rPr>
                    <w:rFonts w:cs="B Traffic" w:hint="cs"/>
                    <w:b/>
                    <w:bCs/>
                    <w:caps/>
                    <w:color w:val="FFFFFF" w:themeColor="background1"/>
                    <w:sz w:val="22"/>
                    <w:rtl/>
                    <w:lang w:bidi="fa-IR"/>
                  </w:rPr>
                  <w:t>واحدهای فناوری فرآورده های دارو</w:t>
                </w:r>
                <w:r w:rsidR="00183AAF">
                  <w:rPr>
                    <w:rFonts w:cs="B Traffic" w:hint="cs"/>
                    <w:b/>
                    <w:bCs/>
                    <w:caps/>
                    <w:color w:val="FFFFFF" w:themeColor="background1"/>
                    <w:sz w:val="22"/>
                    <w:rtl/>
                    <w:lang w:bidi="fa-IR"/>
                  </w:rPr>
                  <w:t>یی</w:t>
                </w:r>
              </w:p>
            </w:tc>
            <w:tc>
              <w:tcPr>
                <w:tcW w:w="576" w:type="pct"/>
                <w:vMerge/>
                <w:tcBorders>
                  <w:top w:val="nil"/>
                  <w:left w:val="single" w:sz="4" w:space="0" w:color="6B7C71" w:themeColor="accent1" w:themeShade="BF"/>
                  <w:bottom w:val="nil"/>
                  <w:right w:val="single" w:sz="4" w:space="0" w:color="6B7C71" w:themeColor="accent1" w:themeShade="BF"/>
                </w:tcBorders>
                <w:shd w:val="clear" w:color="auto" w:fill="auto"/>
              </w:tcPr>
              <w:p w:rsidR="00D90F2D" w:rsidRDefault="00D90F2D">
                <w:pPr>
                  <w:pStyle w:val="NoSpacing"/>
                </w:pPr>
              </w:p>
            </w:tc>
          </w:tr>
          <w:tr w:rsidR="00D90F2D" w:rsidTr="008F6A20">
            <w:trPr>
              <w:trHeight w:val="80"/>
              <w:jc w:val="center"/>
            </w:trPr>
            <w:tc>
              <w:tcPr>
                <w:tcW w:w="4424" w:type="pct"/>
                <w:tcBorders>
                  <w:top w:val="single" w:sz="4" w:space="0" w:color="6B7C71" w:themeColor="accent1" w:themeShade="BF"/>
                  <w:left w:val="nil"/>
                  <w:bottom w:val="nil"/>
                  <w:right w:val="nil"/>
                </w:tcBorders>
                <w:shd w:val="clear" w:color="auto" w:fill="auto"/>
                <w:vAlign w:val="center"/>
              </w:tcPr>
              <w:p w:rsidR="00D90F2D" w:rsidRDefault="006D038C" w:rsidP="008F6A20">
                <w:pPr>
                  <w:pStyle w:val="NoSpacing"/>
                  <w:jc w:val="center"/>
                  <w:rPr>
                    <w:caps/>
                    <w:color w:val="93A299" w:themeColor="accent1"/>
                    <w:sz w:val="18"/>
                    <w:szCs w:val="18"/>
                  </w:rPr>
                </w:pPr>
                <w:sdt>
                  <w:sdtPr>
                    <w:rPr>
                      <w:color w:val="93A299" w:themeColor="accent1"/>
                      <w:sz w:val="18"/>
                      <w:szCs w:val="18"/>
                    </w:rPr>
                    <w:alias w:val="Phone"/>
                    <w:id w:val="-1808010215"/>
                    <w:placeholder>
                      <w:docPart w:val="5DCC2659342444B2B761655D7BC62C9C"/>
                    </w:placeholder>
                    <w:dataBinding w:prefixMappings="xmlns:ns0='http://schemas.microsoft.com/office/2006/coverPageProps' " w:xpath="/ns0:CoverPageProperties[1]/ns0:CompanyPhone[1]" w:storeItemID="{55AF091B-3C7A-41E3-B477-F2FDAA23CFDA}"/>
                    <w:text/>
                  </w:sdtPr>
                  <w:sdtEndPr/>
                  <w:sdtContent>
                    <w:r w:rsidR="00A674B7">
                      <w:rPr>
                        <w:color w:val="93A299" w:themeColor="accent1"/>
                        <w:sz w:val="18"/>
                        <w:szCs w:val="18"/>
                      </w:rPr>
                      <w:t>Tell : +98</w:t>
                    </w:r>
                    <w:r w:rsidR="008F6A20">
                      <w:rPr>
                        <w:color w:val="93A299" w:themeColor="accent1"/>
                        <w:sz w:val="18"/>
                        <w:szCs w:val="18"/>
                      </w:rPr>
                      <w:t>………………</w:t>
                    </w:r>
                    <w:r w:rsidR="00A674B7">
                      <w:rPr>
                        <w:rFonts w:hint="cs"/>
                        <w:color w:val="93A299" w:themeColor="accent1"/>
                        <w:sz w:val="18"/>
                        <w:szCs w:val="18"/>
                        <w:rtl/>
                      </w:rPr>
                      <w:t xml:space="preserve"> </w:t>
                    </w:r>
                  </w:sdtContent>
                </w:sdt>
                <w:r w:rsidR="00CF08E5">
                  <w:rPr>
                    <w:color w:val="93A299" w:themeColor="accent1"/>
                    <w:sz w:val="18"/>
                    <w:szCs w:val="18"/>
                  </w:rPr>
                  <w:t xml:space="preserve"> </w:t>
                </w:r>
                <w:sdt>
                  <w:sdtPr>
                    <w:rPr>
                      <w:color w:val="93A299" w:themeColor="accent1"/>
                      <w:sz w:val="18"/>
                      <w:szCs w:val="18"/>
                    </w:rPr>
                    <w:alias w:val="E-mail Address"/>
                    <w:id w:val="-725216357"/>
                    <w:placeholder>
                      <w:docPart w:val="4DC8A919721D40F3B8AE368A639A80F8"/>
                    </w:placeholder>
                    <w:dataBinding w:prefixMappings="xmlns:ns0='http://schemas.microsoft.com/office/2006/coverPageProps' " w:xpath="/ns0:CoverPageProperties[1]/ns0:CompanyEmail[1]" w:storeItemID="{55AF091B-3C7A-41E3-B477-F2FDAA23CFDA}"/>
                    <w:text/>
                  </w:sdtPr>
                  <w:sdtEndPr/>
                  <w:sdtContent>
                    <w:r w:rsidR="00A674B7">
                      <w:rPr>
                        <w:color w:val="93A299" w:themeColor="accent1"/>
                        <w:sz w:val="18"/>
                        <w:szCs w:val="18"/>
                      </w:rPr>
                      <w:t xml:space="preserve">email </w:t>
                    </w:r>
                    <w:r w:rsidR="008F6A20">
                      <w:rPr>
                        <w:color w:val="93A299" w:themeColor="accent1"/>
                        <w:sz w:val="18"/>
                        <w:szCs w:val="18"/>
                      </w:rPr>
                      <w:t>: ………..@</w:t>
                    </w:r>
                    <w:r w:rsidR="00A674B7">
                      <w:rPr>
                        <w:color w:val="93A299" w:themeColor="accent1"/>
                        <w:sz w:val="18"/>
                        <w:szCs w:val="18"/>
                      </w:rPr>
                      <w:t>sums.ac.ir</w:t>
                    </w:r>
                  </w:sdtContent>
                </w:sdt>
                <w:r w:rsidR="00CF08E5">
                  <w:rPr>
                    <w:rFonts w:eastAsiaTheme="minorEastAsia"/>
                    <w:color w:val="93A299" w:themeColor="accent1"/>
                    <w:sz w:val="18"/>
                    <w:szCs w:val="18"/>
                  </w:rPr>
                  <w:t xml:space="preserve"> </w:t>
                </w:r>
              </w:p>
            </w:tc>
            <w:tc>
              <w:tcPr>
                <w:tcW w:w="576" w:type="pct"/>
                <w:tcBorders>
                  <w:top w:val="nil"/>
                  <w:left w:val="nil"/>
                  <w:bottom w:val="nil"/>
                  <w:right w:val="nil"/>
                </w:tcBorders>
                <w:shd w:val="clear" w:color="auto" w:fill="auto"/>
              </w:tcPr>
              <w:p w:rsidR="00D90F2D" w:rsidRDefault="00D90F2D">
                <w:pPr>
                  <w:pStyle w:val="NoSpacing"/>
                </w:pPr>
              </w:p>
            </w:tc>
          </w:tr>
        </w:tbl>
        <w:p w:rsidR="00D90F2D" w:rsidRDefault="006D038C" w:rsidP="00A674B7">
          <w:pPr>
            <w:rPr>
              <w:rFonts w:eastAsiaTheme="minorEastAsia"/>
              <w:b/>
              <w:bCs/>
            </w:rPr>
          </w:pPr>
        </w:p>
      </w:sdtContent>
    </w:sdt>
    <w:p w:rsidR="008F6A20" w:rsidRPr="008F6A20" w:rsidRDefault="008F6A20" w:rsidP="008F6A20">
      <w:pPr>
        <w:bidi/>
        <w:spacing w:after="0" w:line="259" w:lineRule="auto"/>
        <w:jc w:val="lowKashida"/>
        <w:rPr>
          <w:rFonts w:ascii="Calibri" w:eastAsia="Calibri" w:hAnsi="Calibri" w:cs="B Traffic"/>
          <w:b/>
          <w:bCs/>
          <w:sz w:val="22"/>
          <w:rtl/>
          <w:lang w:bidi="fa-IR"/>
        </w:rPr>
      </w:pPr>
      <w:r w:rsidRPr="008F6A20">
        <w:rPr>
          <w:rFonts w:ascii="Calibri" w:eastAsia="Calibri" w:hAnsi="Calibri" w:cs="B Traffic" w:hint="cs"/>
          <w:b/>
          <w:bCs/>
          <w:sz w:val="22"/>
          <w:rtl/>
          <w:lang w:bidi="fa-IR"/>
        </w:rPr>
        <w:t>ماده 1: مقدمه</w:t>
      </w:r>
    </w:p>
    <w:p w:rsidR="008F6A20" w:rsidRPr="008F6A20" w:rsidRDefault="008F6A20" w:rsidP="00593B6A">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بر اساس سیاست های اعلامی در اسناد بالا دستی؛ قانون برنامه ششم توسعه، قانون حمایت از شرکت ها و مؤسسات دانش بنیان و آ</w:t>
      </w:r>
      <w:r w:rsidR="00EA2261">
        <w:rPr>
          <w:rFonts w:ascii="Calibri" w:eastAsia="Calibri" w:hAnsi="Calibri" w:cs="B Traffic" w:hint="cs"/>
          <w:sz w:val="22"/>
          <w:rtl/>
          <w:lang w:bidi="fa-IR"/>
        </w:rPr>
        <w:t>ی</w:t>
      </w:r>
      <w:r w:rsidRPr="008F6A20">
        <w:rPr>
          <w:rFonts w:ascii="Calibri" w:eastAsia="Calibri" w:hAnsi="Calibri" w:cs="B Traffic" w:hint="cs"/>
          <w:sz w:val="22"/>
          <w:rtl/>
          <w:lang w:bidi="fa-IR"/>
        </w:rPr>
        <w:t xml:space="preserve">ین نامه اجرائی آن، اساسنامه مراکز رشد واحدهای فناوری علوم پزشکی مصوب شورای گسترش دانشگاه های علوم پزشکی و </w:t>
      </w:r>
      <w:r w:rsidR="00EA2261">
        <w:rPr>
          <w:rFonts w:ascii="Calibri" w:eastAsia="Calibri" w:hAnsi="Calibri" w:cs="B Traffic"/>
          <w:sz w:val="22"/>
          <w:rtl/>
          <w:lang w:bidi="fa-IR"/>
        </w:rPr>
        <w:t>آ</w:t>
      </w:r>
      <w:r w:rsidR="00EA2261">
        <w:rPr>
          <w:rFonts w:ascii="Calibri" w:eastAsia="Calibri" w:hAnsi="Calibri" w:cs="B Traffic" w:hint="cs"/>
          <w:sz w:val="22"/>
          <w:rtl/>
          <w:lang w:bidi="fa-IR"/>
        </w:rPr>
        <w:t>یی</w:t>
      </w:r>
      <w:r w:rsidR="00EA2261">
        <w:rPr>
          <w:rFonts w:ascii="Calibri" w:eastAsia="Calibri" w:hAnsi="Calibri" w:cs="B Traffic" w:hint="eastAsia"/>
          <w:sz w:val="22"/>
          <w:rtl/>
          <w:lang w:bidi="fa-IR"/>
        </w:rPr>
        <w:t>ن‌نامه</w:t>
      </w:r>
      <w:r w:rsidRPr="008F6A20">
        <w:rPr>
          <w:rFonts w:ascii="Calibri" w:eastAsia="Calibri" w:hAnsi="Calibri" w:cs="B Traffic" w:hint="cs"/>
          <w:sz w:val="22"/>
          <w:rtl/>
          <w:lang w:bidi="fa-IR"/>
        </w:rPr>
        <w:t xml:space="preserve"> اجرائی آن، این قرارداد بر اساس مصوبه جلسه شورای مرکز رشد </w:t>
      </w:r>
      <w:r w:rsidR="00183AAF">
        <w:rPr>
          <w:rFonts w:ascii="Calibri" w:eastAsia="Calibri" w:hAnsi="Calibri" w:cs="B Traffic" w:hint="cs"/>
          <w:sz w:val="22"/>
          <w:rtl/>
          <w:lang w:bidi="fa-IR"/>
        </w:rPr>
        <w:t>واحدهای فناوری فرآورده های دارویی</w:t>
      </w:r>
      <w:r w:rsidR="00A64B6A">
        <w:rPr>
          <w:rFonts w:ascii="Calibri" w:eastAsia="Calibri" w:hAnsi="Calibri" w:cs="B Traffic" w:hint="cs"/>
          <w:sz w:val="22"/>
          <w:rtl/>
          <w:lang w:bidi="fa-IR"/>
        </w:rPr>
        <w:t xml:space="preserve"> دانشگاه علوم پزشکی شیراز</w:t>
      </w:r>
      <w:r w:rsidRPr="008F6A20">
        <w:rPr>
          <w:rFonts w:ascii="Calibri" w:eastAsia="Calibri" w:hAnsi="Calibri" w:cs="B Traffic" w:hint="cs"/>
          <w:sz w:val="22"/>
          <w:rtl/>
          <w:lang w:bidi="fa-IR"/>
        </w:rPr>
        <w:t xml:space="preserve"> بین طرفین ذیل منعقد گردد و بعد از امضاء و ابلا</w:t>
      </w:r>
      <w:r w:rsidR="00E169F0">
        <w:rPr>
          <w:rFonts w:ascii="Calibri" w:eastAsia="Calibri" w:hAnsi="Calibri" w:cs="B Traffic" w:hint="cs"/>
          <w:sz w:val="22"/>
          <w:rtl/>
          <w:lang w:bidi="fa-IR"/>
        </w:rPr>
        <w:t>غ لازم الاجرا می باشد</w:t>
      </w:r>
      <w:r w:rsidR="00E169F0">
        <w:rPr>
          <w:rFonts w:ascii="Calibri" w:eastAsia="Calibri" w:hAnsi="Calibri" w:cs="B Traffic"/>
          <w:sz w:val="22"/>
          <w:lang w:bidi="fa-IR"/>
        </w:rPr>
        <w:t>.</w:t>
      </w:r>
    </w:p>
    <w:p w:rsidR="008F6A20" w:rsidRPr="008F6A20" w:rsidRDefault="00A64B6A" w:rsidP="00140865">
      <w:pPr>
        <w:bidi/>
        <w:spacing w:after="0" w:line="259" w:lineRule="auto"/>
        <w:jc w:val="lowKashida"/>
        <w:rPr>
          <w:rFonts w:ascii="Calibri" w:eastAsia="Calibri" w:hAnsi="Calibri" w:cs="B Traffic"/>
          <w:sz w:val="22"/>
          <w:rtl/>
          <w:lang w:bidi="fa-IR"/>
        </w:rPr>
      </w:pPr>
      <w:r>
        <w:rPr>
          <w:rFonts w:ascii="Calibri" w:eastAsia="Calibri" w:hAnsi="Calibri" w:cs="B Traffic" w:hint="cs"/>
          <w:sz w:val="22"/>
          <w:rtl/>
          <w:lang w:bidi="fa-IR"/>
        </w:rPr>
        <w:t xml:space="preserve">طرف اول: آقای دکتر </w:t>
      </w:r>
      <w:r w:rsidR="00183AAF">
        <w:rPr>
          <w:rFonts w:ascii="Calibri" w:eastAsia="Calibri" w:hAnsi="Calibri" w:cs="B Traffic" w:hint="cs"/>
          <w:sz w:val="22"/>
          <w:rtl/>
          <w:lang w:bidi="fa-IR"/>
        </w:rPr>
        <w:t>غلامحسین یوسفی</w:t>
      </w:r>
      <w:r>
        <w:rPr>
          <w:rFonts w:ascii="Calibri" w:eastAsia="Calibri" w:hAnsi="Calibri" w:cs="B Traffic" w:hint="cs"/>
          <w:sz w:val="22"/>
          <w:rtl/>
          <w:lang w:bidi="fa-IR"/>
        </w:rPr>
        <w:t>:</w:t>
      </w:r>
      <w:r w:rsidR="008F6A20" w:rsidRPr="008F6A20">
        <w:rPr>
          <w:rFonts w:ascii="Calibri" w:eastAsia="Calibri" w:hAnsi="Calibri" w:cs="B Traffic" w:hint="cs"/>
          <w:sz w:val="22"/>
          <w:rtl/>
          <w:lang w:bidi="fa-IR"/>
        </w:rPr>
        <w:t xml:space="preserve"> با سمت</w:t>
      </w:r>
      <w:r w:rsidR="00183AAF">
        <w:rPr>
          <w:rFonts w:ascii="Calibri" w:eastAsia="Calibri" w:hAnsi="Calibri" w:cs="B Traffic" w:hint="cs"/>
          <w:sz w:val="22"/>
          <w:rtl/>
          <w:lang w:bidi="fa-IR"/>
        </w:rPr>
        <w:t xml:space="preserve"> رئیس مرکز رشد واحدهای فناوری فرآورده های دارویی </w:t>
      </w:r>
      <w:r>
        <w:rPr>
          <w:rFonts w:ascii="Calibri" w:eastAsia="Calibri" w:hAnsi="Calibri" w:cs="B Traffic" w:hint="cs"/>
          <w:sz w:val="22"/>
          <w:rtl/>
          <w:lang w:bidi="fa-IR"/>
        </w:rPr>
        <w:t xml:space="preserve"> دانشگاه علوم پزشکی شیراز</w:t>
      </w:r>
    </w:p>
    <w:p w:rsidR="008F6A20" w:rsidRPr="008F6A20" w:rsidRDefault="008F6A20" w:rsidP="00593B6A">
      <w:pPr>
        <w:bidi/>
        <w:spacing w:after="0" w:line="259" w:lineRule="auto"/>
        <w:jc w:val="lowKashida"/>
        <w:rPr>
          <w:rFonts w:ascii="Calibri" w:eastAsia="Calibri" w:hAnsi="Calibri" w:cs="B Traffic"/>
          <w:sz w:val="22"/>
          <w:rtl/>
          <w:lang w:bidi="fa-IR"/>
        </w:rPr>
      </w:pPr>
      <w:r w:rsidRPr="008F6A20">
        <w:rPr>
          <w:rFonts w:ascii="Calibri" w:eastAsia="Calibri" w:hAnsi="Calibri" w:cs="B Traffic"/>
          <w:sz w:val="22"/>
          <w:rtl/>
          <w:lang w:bidi="fa-IR"/>
        </w:rPr>
        <w:t>به‌عنوان</w:t>
      </w:r>
      <w:r w:rsidRPr="008F6A20">
        <w:rPr>
          <w:rFonts w:ascii="Calibri" w:eastAsia="Calibri" w:hAnsi="Calibri" w:cs="B Traffic" w:hint="cs"/>
          <w:sz w:val="22"/>
          <w:rtl/>
          <w:lang w:bidi="fa-IR"/>
        </w:rPr>
        <w:t xml:space="preserve"> رئیس مرکز رشد </w:t>
      </w:r>
      <w:r w:rsidR="00183AAF">
        <w:rPr>
          <w:rFonts w:ascii="Calibri" w:eastAsia="Calibri" w:hAnsi="Calibri" w:cs="B Traffic" w:hint="cs"/>
          <w:sz w:val="22"/>
          <w:rtl/>
          <w:lang w:bidi="fa-IR"/>
        </w:rPr>
        <w:t>واحدهای فناوری فرآورده های دارویی</w:t>
      </w:r>
      <w:r w:rsidR="00A64B6A">
        <w:rPr>
          <w:rFonts w:ascii="Calibri" w:eastAsia="Calibri" w:hAnsi="Calibri" w:cs="B Traffic" w:hint="cs"/>
          <w:sz w:val="22"/>
          <w:rtl/>
          <w:lang w:bidi="fa-IR"/>
        </w:rPr>
        <w:t xml:space="preserve"> </w:t>
      </w:r>
      <w:r w:rsidRPr="008F6A20">
        <w:rPr>
          <w:rFonts w:ascii="Calibri" w:eastAsia="Calibri" w:hAnsi="Calibri" w:cs="B Traffic" w:hint="cs"/>
          <w:sz w:val="22"/>
          <w:rtl/>
          <w:lang w:bidi="fa-IR"/>
        </w:rPr>
        <w:t xml:space="preserve"> دانشگاه علوم پزشکی</w:t>
      </w:r>
      <w:r w:rsidR="00593B6A">
        <w:rPr>
          <w:rFonts w:ascii="Calibri" w:eastAsia="Calibri" w:hAnsi="Calibri" w:cs="B Traffic" w:hint="cs"/>
          <w:sz w:val="22"/>
          <w:rtl/>
          <w:lang w:bidi="fa-IR"/>
        </w:rPr>
        <w:t xml:space="preserve"> شیراز</w:t>
      </w:r>
    </w:p>
    <w:p w:rsidR="008F6A20" w:rsidRPr="008F6A20" w:rsidRDefault="008F6A20" w:rsidP="0002243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به آدرس</w:t>
      </w:r>
      <w:r w:rsidR="00A64B6A">
        <w:rPr>
          <w:rFonts w:ascii="Calibri" w:eastAsia="Calibri" w:hAnsi="Calibri" w:cs="B Traffic" w:hint="cs"/>
          <w:sz w:val="22"/>
          <w:rtl/>
          <w:lang w:bidi="fa-IR"/>
        </w:rPr>
        <w:t xml:space="preserve"> شیراز رکن آباد خیابان کار آفرین مرکز رشد </w:t>
      </w:r>
      <w:r w:rsidR="00022430">
        <w:rPr>
          <w:rFonts w:ascii="Calibri" w:eastAsia="Calibri" w:hAnsi="Calibri" w:cs="B Traffic" w:hint="cs"/>
          <w:sz w:val="22"/>
          <w:rtl/>
          <w:lang w:bidi="fa-IR"/>
        </w:rPr>
        <w:t xml:space="preserve">واحدهای فناوری فرآورده های دارویی </w:t>
      </w:r>
      <w:r w:rsidR="00022430" w:rsidRPr="008F6A20">
        <w:rPr>
          <w:rFonts w:ascii="Calibri" w:eastAsia="Calibri" w:hAnsi="Calibri" w:cs="B Traffic" w:hint="cs"/>
          <w:sz w:val="22"/>
          <w:rtl/>
          <w:lang w:bidi="fa-IR"/>
        </w:rPr>
        <w:t xml:space="preserve"> </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که در این قرارداد «مرکز رشد» نامیده </w:t>
      </w:r>
      <w:r w:rsidRPr="008F6A20">
        <w:rPr>
          <w:rFonts w:ascii="Calibri" w:eastAsia="Calibri" w:hAnsi="Calibri" w:cs="B Traffic"/>
          <w:sz w:val="22"/>
          <w:rtl/>
          <w:lang w:bidi="fa-IR"/>
        </w:rPr>
        <w:t>م</w:t>
      </w:r>
      <w:r w:rsidRPr="008F6A20">
        <w:rPr>
          <w:rFonts w:ascii="Calibri" w:eastAsia="Calibri" w:hAnsi="Calibri" w:cs="B Traffic" w:hint="cs"/>
          <w:sz w:val="22"/>
          <w:rtl/>
          <w:lang w:bidi="fa-IR"/>
        </w:rPr>
        <w:t>ی‌</w:t>
      </w:r>
      <w:r w:rsidRPr="008F6A20">
        <w:rPr>
          <w:rFonts w:ascii="Calibri" w:eastAsia="Calibri" w:hAnsi="Calibri" w:cs="B Traffic" w:hint="eastAsia"/>
          <w:sz w:val="22"/>
          <w:rtl/>
          <w:lang w:bidi="fa-IR"/>
        </w:rPr>
        <w:t>شود</w:t>
      </w:r>
      <w:r w:rsidRPr="008F6A20">
        <w:rPr>
          <w:rFonts w:ascii="Calibri" w:eastAsia="Calibri" w:hAnsi="Calibri" w:cs="B Traffic" w:hint="cs"/>
          <w:sz w:val="22"/>
          <w:rtl/>
          <w:lang w:bidi="fa-IR"/>
        </w:rPr>
        <w:t>.</w:t>
      </w:r>
    </w:p>
    <w:p w:rsidR="007638C1" w:rsidRPr="007638C1" w:rsidRDefault="00183AAF" w:rsidP="00041A1B">
      <w:pPr>
        <w:bidi/>
        <w:spacing w:after="0" w:line="259" w:lineRule="auto"/>
        <w:jc w:val="lowKashida"/>
        <w:rPr>
          <w:rFonts w:ascii="Calibri" w:eastAsia="Calibri" w:hAnsi="Calibri" w:cs="B Traffic"/>
          <w:sz w:val="22"/>
          <w:rtl/>
          <w:lang w:bidi="fa-IR"/>
        </w:rPr>
      </w:pPr>
      <w:r>
        <w:rPr>
          <w:rFonts w:ascii="Calibri" w:eastAsia="Calibri" w:hAnsi="Calibri" w:cs="B Traffic" w:hint="cs"/>
          <w:sz w:val="22"/>
          <w:rtl/>
          <w:lang w:bidi="fa-IR"/>
        </w:rPr>
        <w:t>طرف دوم: شرکت</w:t>
      </w:r>
      <w:r w:rsidR="00041A1B">
        <w:rPr>
          <w:rFonts w:ascii="Calibri" w:eastAsia="Calibri" w:hAnsi="Calibri" w:cs="B Traffic"/>
          <w:sz w:val="22"/>
          <w:lang w:bidi="fa-IR"/>
        </w:rPr>
        <w:t xml:space="preserve">      </w:t>
      </w:r>
      <w:r>
        <w:rPr>
          <w:rFonts w:ascii="Calibri" w:eastAsia="Calibri" w:hAnsi="Calibri" w:cs="B Traffic" w:hint="cs"/>
          <w:sz w:val="22"/>
          <w:rtl/>
          <w:lang w:bidi="fa-IR"/>
        </w:rPr>
        <w:t xml:space="preserve"> </w:t>
      </w:r>
      <w:r w:rsidR="007638C1" w:rsidRPr="007638C1">
        <w:rPr>
          <w:rFonts w:ascii="Calibri" w:eastAsia="Calibri" w:hAnsi="Calibri" w:cs="B Traffic" w:hint="cs"/>
          <w:sz w:val="22"/>
          <w:rtl/>
          <w:lang w:bidi="fa-IR"/>
        </w:rPr>
        <w:t xml:space="preserve"> به شماره ثبت: </w:t>
      </w:r>
      <w:r w:rsidR="00041A1B">
        <w:rPr>
          <w:rFonts w:ascii="Calibri" w:eastAsia="Calibri" w:hAnsi="Calibri" w:cs="B Traffic"/>
          <w:sz w:val="22"/>
          <w:lang w:bidi="fa-IR"/>
        </w:rPr>
        <w:t xml:space="preserve">            </w:t>
      </w:r>
      <w:r w:rsidR="007638C1" w:rsidRPr="007638C1">
        <w:rPr>
          <w:rFonts w:ascii="Calibri" w:eastAsia="Calibri" w:hAnsi="Calibri" w:cs="B Traffic" w:hint="cs"/>
          <w:sz w:val="22"/>
          <w:rtl/>
          <w:lang w:bidi="fa-IR"/>
        </w:rPr>
        <w:t xml:space="preserve">شناسه ملی: </w:t>
      </w:r>
    </w:p>
    <w:p w:rsidR="007638C1" w:rsidRPr="007638C1" w:rsidRDefault="007638C1" w:rsidP="00041A1B">
      <w:pPr>
        <w:bidi/>
        <w:spacing w:after="0" w:line="259" w:lineRule="auto"/>
        <w:jc w:val="lowKashida"/>
        <w:rPr>
          <w:rFonts w:ascii="Calibri" w:eastAsia="Calibri" w:hAnsi="Calibri" w:cs="B Traffic"/>
          <w:sz w:val="22"/>
          <w:rtl/>
          <w:lang w:bidi="fa-IR"/>
        </w:rPr>
      </w:pPr>
      <w:r w:rsidRPr="007638C1">
        <w:rPr>
          <w:rFonts w:ascii="Calibri" w:eastAsia="Calibri" w:hAnsi="Calibri" w:cs="B Traffic" w:hint="cs"/>
          <w:sz w:val="22"/>
          <w:rtl/>
          <w:lang w:bidi="fa-IR"/>
        </w:rPr>
        <w:t xml:space="preserve">با مدیرعاملی </w:t>
      </w:r>
      <w:r w:rsidR="00041A1B">
        <w:rPr>
          <w:rFonts w:ascii="Calibri" w:eastAsia="Calibri" w:hAnsi="Calibri" w:cs="B Traffic"/>
          <w:sz w:val="22"/>
          <w:lang w:bidi="fa-IR"/>
        </w:rPr>
        <w:t xml:space="preserve">                       </w:t>
      </w:r>
      <w:r w:rsidRPr="007638C1">
        <w:rPr>
          <w:rFonts w:ascii="Calibri" w:eastAsia="Calibri" w:hAnsi="Calibri" w:cs="B Traffic" w:hint="cs"/>
          <w:sz w:val="22"/>
          <w:rtl/>
          <w:lang w:bidi="fa-IR"/>
        </w:rPr>
        <w:t>نام پدر:</w:t>
      </w:r>
      <w:r w:rsidR="003434DC">
        <w:rPr>
          <w:rFonts w:ascii="Calibri" w:eastAsia="Calibri" w:hAnsi="Calibri" w:cs="B Traffic" w:hint="cs"/>
          <w:sz w:val="22"/>
          <w:rtl/>
          <w:lang w:bidi="fa-IR"/>
        </w:rPr>
        <w:t xml:space="preserve"> </w:t>
      </w:r>
      <w:r w:rsidR="00041A1B">
        <w:rPr>
          <w:rFonts w:ascii="Calibri" w:eastAsia="Calibri" w:hAnsi="Calibri" w:cs="B Traffic"/>
          <w:sz w:val="22"/>
          <w:lang w:bidi="fa-IR"/>
        </w:rPr>
        <w:t xml:space="preserve">                         </w:t>
      </w:r>
      <w:r w:rsidR="00637B98">
        <w:rPr>
          <w:rFonts w:ascii="Calibri" w:eastAsia="Calibri" w:hAnsi="Calibri" w:cs="B Traffic" w:hint="cs"/>
          <w:sz w:val="22"/>
          <w:rtl/>
          <w:lang w:bidi="fa-IR"/>
        </w:rPr>
        <w:t xml:space="preserve">متولد: </w:t>
      </w:r>
    </w:p>
    <w:p w:rsidR="007638C1" w:rsidRPr="007638C1" w:rsidRDefault="007638C1" w:rsidP="00041A1B">
      <w:pPr>
        <w:bidi/>
        <w:spacing w:after="0" w:line="259" w:lineRule="auto"/>
        <w:jc w:val="lowKashida"/>
        <w:rPr>
          <w:rFonts w:ascii="Calibri" w:eastAsia="Calibri" w:hAnsi="Calibri" w:cs="B Traffic"/>
          <w:sz w:val="22"/>
          <w:rtl/>
          <w:lang w:bidi="fa-IR"/>
        </w:rPr>
      </w:pPr>
      <w:r w:rsidRPr="007638C1">
        <w:rPr>
          <w:rFonts w:ascii="Calibri" w:eastAsia="Calibri" w:hAnsi="Calibri" w:cs="B Traffic" w:hint="cs"/>
          <w:sz w:val="22"/>
          <w:rtl/>
          <w:lang w:bidi="fa-IR"/>
        </w:rPr>
        <w:t xml:space="preserve">شماره شناسنامه:  </w:t>
      </w:r>
      <w:r w:rsidR="00041A1B">
        <w:rPr>
          <w:rFonts w:ascii="Calibri" w:eastAsia="Calibri" w:hAnsi="Calibri" w:cs="B Traffic"/>
          <w:sz w:val="22"/>
          <w:lang w:bidi="fa-IR"/>
        </w:rPr>
        <w:t xml:space="preserve">                   </w:t>
      </w:r>
      <w:r w:rsidRPr="007638C1">
        <w:rPr>
          <w:rFonts w:ascii="Calibri" w:eastAsia="Calibri" w:hAnsi="Calibri" w:cs="B Traffic" w:hint="cs"/>
          <w:sz w:val="22"/>
          <w:rtl/>
          <w:lang w:bidi="fa-IR"/>
        </w:rPr>
        <w:t xml:space="preserve">  کد ملی:</w:t>
      </w:r>
      <w:r w:rsidR="00637B98">
        <w:rPr>
          <w:rFonts w:ascii="Calibri" w:eastAsia="Calibri" w:hAnsi="Calibri" w:cs="B Traffic" w:hint="cs"/>
          <w:sz w:val="22"/>
          <w:rtl/>
          <w:lang w:bidi="fa-IR"/>
        </w:rPr>
        <w:t xml:space="preserve"> </w:t>
      </w:r>
      <w:r w:rsidR="00041A1B">
        <w:rPr>
          <w:rFonts w:ascii="Calibri" w:eastAsia="Calibri" w:hAnsi="Calibri" w:cs="B Traffic"/>
          <w:sz w:val="22"/>
          <w:lang w:bidi="fa-IR"/>
        </w:rPr>
        <w:t xml:space="preserve">                         </w:t>
      </w:r>
      <w:r w:rsidR="00637B98">
        <w:rPr>
          <w:rFonts w:ascii="Calibri" w:eastAsia="Calibri" w:hAnsi="Calibri" w:cs="B Traffic" w:hint="cs"/>
          <w:sz w:val="22"/>
          <w:rtl/>
          <w:lang w:bidi="fa-IR"/>
        </w:rPr>
        <w:t xml:space="preserve">محل صدور: </w:t>
      </w:r>
    </w:p>
    <w:p w:rsidR="007638C1" w:rsidRPr="007638C1" w:rsidRDefault="007638C1" w:rsidP="007638C1">
      <w:pPr>
        <w:bidi/>
        <w:spacing w:after="0" w:line="259" w:lineRule="auto"/>
        <w:jc w:val="lowKashida"/>
        <w:rPr>
          <w:rFonts w:ascii="Calibri" w:eastAsia="Calibri" w:hAnsi="Calibri" w:cs="B Traffic"/>
          <w:sz w:val="22"/>
          <w:rtl/>
          <w:lang w:bidi="fa-IR"/>
        </w:rPr>
      </w:pPr>
      <w:r w:rsidRPr="007638C1">
        <w:rPr>
          <w:rFonts w:ascii="Calibri" w:eastAsia="Calibri" w:hAnsi="Calibri" w:cs="B Traffic" w:hint="cs"/>
          <w:sz w:val="22"/>
          <w:rtl/>
          <w:lang w:bidi="fa-IR"/>
        </w:rPr>
        <w:t>به آدرس شیراز رکن آباد خیابا</w:t>
      </w:r>
      <w:r w:rsidR="00637B98">
        <w:rPr>
          <w:rFonts w:ascii="Calibri" w:eastAsia="Calibri" w:hAnsi="Calibri" w:cs="B Traffic" w:hint="cs"/>
          <w:sz w:val="22"/>
          <w:rtl/>
          <w:lang w:bidi="fa-IR"/>
        </w:rPr>
        <w:t>ن کار آفرین مرکز رشد واحدهای فناوری فرآورده های دارویی</w:t>
      </w:r>
    </w:p>
    <w:p w:rsidR="008F6A20" w:rsidRPr="008F6A20" w:rsidRDefault="007638C1" w:rsidP="00041A1B">
      <w:pPr>
        <w:bidi/>
        <w:spacing w:after="0" w:line="259" w:lineRule="auto"/>
        <w:jc w:val="lowKashida"/>
        <w:rPr>
          <w:rFonts w:ascii="Calibri" w:eastAsia="Calibri" w:hAnsi="Calibri" w:cs="B Traffic"/>
          <w:sz w:val="22"/>
          <w:rtl/>
          <w:lang w:bidi="fa-IR"/>
        </w:rPr>
      </w:pPr>
      <w:r w:rsidRPr="007638C1">
        <w:rPr>
          <w:rFonts w:ascii="Calibri" w:eastAsia="Calibri" w:hAnsi="Calibri" w:cs="B Traffic" w:hint="cs"/>
          <w:sz w:val="22"/>
          <w:rtl/>
          <w:lang w:bidi="fa-IR"/>
        </w:rPr>
        <w:t xml:space="preserve">کد پستی:7146864685 تلفن ثابت: 07132425403 </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که در این قرارداد «واحد فناور» نامیده می شود.</w:t>
      </w:r>
    </w:p>
    <w:p w:rsidR="008F6A20" w:rsidRPr="008F6A20" w:rsidRDefault="008F6A20" w:rsidP="008F6A20">
      <w:pPr>
        <w:bidi/>
        <w:spacing w:after="0" w:line="259" w:lineRule="auto"/>
        <w:jc w:val="lowKashida"/>
        <w:rPr>
          <w:rFonts w:ascii="Calibri" w:eastAsia="Calibri" w:hAnsi="Calibri" w:cs="B Traffic"/>
          <w:b/>
          <w:bCs/>
          <w:sz w:val="22"/>
          <w:rtl/>
          <w:lang w:bidi="fa-IR"/>
        </w:rPr>
      </w:pPr>
      <w:r w:rsidRPr="008F6A20">
        <w:rPr>
          <w:rFonts w:ascii="Calibri" w:eastAsia="Calibri" w:hAnsi="Calibri" w:cs="B Traffic" w:hint="cs"/>
          <w:b/>
          <w:bCs/>
          <w:sz w:val="22"/>
          <w:rtl/>
          <w:lang w:bidi="fa-IR"/>
        </w:rPr>
        <w:t>ماده 2: موضوع قرارداد</w:t>
      </w:r>
    </w:p>
    <w:p w:rsidR="008F6A20" w:rsidRPr="008F6A20" w:rsidRDefault="008F6A20" w:rsidP="00041A1B">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پذیرش/ استقرار: فیزیکی/ مجازی واحد فناور در</w:t>
      </w:r>
      <w:r w:rsidR="00183AAF">
        <w:rPr>
          <w:rFonts w:ascii="Calibri" w:eastAsia="Calibri" w:hAnsi="Calibri" w:cs="B Traffic" w:hint="cs"/>
          <w:sz w:val="22"/>
          <w:rtl/>
          <w:lang w:bidi="fa-IR"/>
        </w:rPr>
        <w:t xml:space="preserve"> دوره رشد مقدماتی/ رشد از تاریخ </w:t>
      </w:r>
      <w:r w:rsidR="00041A1B">
        <w:rPr>
          <w:rFonts w:ascii="Calibri" w:eastAsia="Calibri" w:hAnsi="Calibri" w:cs="B Traffic"/>
          <w:sz w:val="22"/>
          <w:lang w:bidi="fa-IR"/>
        </w:rPr>
        <w:t xml:space="preserve">                </w:t>
      </w:r>
      <w:r w:rsidRPr="008F6A20">
        <w:rPr>
          <w:rFonts w:ascii="Calibri" w:eastAsia="Calibri" w:hAnsi="Calibri" w:cs="B Traffic" w:hint="cs"/>
          <w:sz w:val="22"/>
          <w:rtl/>
          <w:lang w:bidi="fa-IR"/>
        </w:rPr>
        <w:t xml:space="preserve">الی </w:t>
      </w:r>
    </w:p>
    <w:p w:rsidR="008F6A20" w:rsidRPr="008F6A20" w:rsidRDefault="008F6A20" w:rsidP="00041A1B">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با توجه به نامه شماره </w:t>
      </w:r>
      <w:r w:rsidR="00041A1B">
        <w:rPr>
          <w:rFonts w:ascii="Calibri" w:eastAsia="Calibri" w:hAnsi="Calibri" w:cs="B Traffic"/>
          <w:sz w:val="22"/>
          <w:lang w:bidi="fa-IR"/>
        </w:rPr>
        <w:t xml:space="preserve">                 </w:t>
      </w:r>
      <w:r w:rsidRPr="008F6A20">
        <w:rPr>
          <w:rFonts w:ascii="Calibri" w:eastAsia="Calibri" w:hAnsi="Calibri" w:cs="B Traffic" w:hint="cs"/>
          <w:sz w:val="22"/>
          <w:rtl/>
          <w:lang w:bidi="fa-IR"/>
        </w:rPr>
        <w:t xml:space="preserve">مورخ </w:t>
      </w:r>
      <w:r w:rsidR="00041A1B">
        <w:rPr>
          <w:rFonts w:ascii="Calibri" w:eastAsia="Calibri" w:hAnsi="Calibri" w:cs="B Traffic"/>
          <w:sz w:val="22"/>
          <w:lang w:bidi="fa-IR"/>
        </w:rPr>
        <w:t xml:space="preserve">                  </w:t>
      </w:r>
      <w:r w:rsidRPr="008F6A20">
        <w:rPr>
          <w:rFonts w:ascii="Calibri" w:eastAsia="Calibri" w:hAnsi="Calibri" w:cs="B Traffic" w:hint="cs"/>
          <w:sz w:val="22"/>
          <w:rtl/>
          <w:lang w:bidi="fa-IR"/>
        </w:rPr>
        <w:t xml:space="preserve">مرکز رشد (تصویر پیوست) در ارتباط با ایده محوری </w:t>
      </w:r>
    </w:p>
    <w:p w:rsidR="008F6A20" w:rsidRPr="008F6A20" w:rsidRDefault="00364D16" w:rsidP="00041A1B">
      <w:pPr>
        <w:bidi/>
        <w:spacing w:after="0" w:line="259" w:lineRule="auto"/>
        <w:jc w:val="lowKashida"/>
        <w:rPr>
          <w:rFonts w:ascii="Calibri" w:eastAsia="Calibri" w:hAnsi="Calibri" w:cs="B Traffic"/>
          <w:sz w:val="22"/>
          <w:rtl/>
          <w:lang w:bidi="fa-IR"/>
        </w:rPr>
      </w:pPr>
      <w:r>
        <w:rPr>
          <w:rFonts w:ascii="Calibri" w:eastAsia="Calibri" w:hAnsi="Calibri" w:cs="B Traffic" w:hint="cs"/>
          <w:sz w:val="22"/>
          <w:rtl/>
          <w:lang w:bidi="fa-IR"/>
        </w:rPr>
        <w:t xml:space="preserve">تولید </w:t>
      </w:r>
    </w:p>
    <w:p w:rsidR="008F6A20" w:rsidRPr="008F6A20" w:rsidRDefault="008F6A20" w:rsidP="00593B6A">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و بهره مندی از خدمات پشتیبانی </w:t>
      </w:r>
      <w:r w:rsidRPr="008F6A20">
        <w:rPr>
          <w:rFonts w:ascii="Calibri" w:eastAsia="Calibri" w:hAnsi="Calibri" w:cs="B Traffic"/>
          <w:sz w:val="22"/>
          <w:rtl/>
          <w:lang w:bidi="fa-IR"/>
        </w:rPr>
        <w:t>درازا</w:t>
      </w:r>
      <w:r w:rsidRPr="008F6A20">
        <w:rPr>
          <w:rFonts w:ascii="Calibri" w:eastAsia="Calibri" w:hAnsi="Calibri" w:cs="B Traffic" w:hint="cs"/>
          <w:sz w:val="22"/>
          <w:rtl/>
          <w:lang w:bidi="fa-IR"/>
        </w:rPr>
        <w:t>ی</w:t>
      </w:r>
      <w:r w:rsidRPr="008F6A20">
        <w:rPr>
          <w:rFonts w:ascii="Calibri" w:eastAsia="Calibri" w:hAnsi="Calibri" w:cs="B Traffic"/>
          <w:sz w:val="22"/>
          <w:rtl/>
          <w:lang w:bidi="fa-IR"/>
        </w:rPr>
        <w:t xml:space="preserve"> پرداخت</w:t>
      </w:r>
      <w:r w:rsidRPr="008F6A20">
        <w:rPr>
          <w:rFonts w:ascii="Calibri" w:eastAsia="Calibri" w:hAnsi="Calibri" w:cs="B Traffic" w:hint="cs"/>
          <w:sz w:val="22"/>
          <w:rtl/>
          <w:lang w:bidi="fa-IR"/>
        </w:rPr>
        <w:t xml:space="preserve"> </w:t>
      </w:r>
      <w:r w:rsidRPr="008F6A20">
        <w:rPr>
          <w:rFonts w:ascii="Calibri" w:eastAsia="Calibri" w:hAnsi="Calibri" w:cs="B Traffic"/>
          <w:sz w:val="22"/>
          <w:rtl/>
          <w:lang w:bidi="fa-IR"/>
        </w:rPr>
        <w:t>هز</w:t>
      </w:r>
      <w:r w:rsidRPr="008F6A20">
        <w:rPr>
          <w:rFonts w:ascii="Calibri" w:eastAsia="Calibri" w:hAnsi="Calibri" w:cs="B Traffic" w:hint="cs"/>
          <w:sz w:val="22"/>
          <w:rtl/>
          <w:lang w:bidi="fa-IR"/>
        </w:rPr>
        <w:t>ی</w:t>
      </w:r>
      <w:r w:rsidRPr="008F6A20">
        <w:rPr>
          <w:rFonts w:ascii="Calibri" w:eastAsia="Calibri" w:hAnsi="Calibri" w:cs="B Traffic" w:hint="eastAsia"/>
          <w:sz w:val="22"/>
          <w:rtl/>
          <w:lang w:bidi="fa-IR"/>
        </w:rPr>
        <w:t>نه‌ها</w:t>
      </w:r>
      <w:r w:rsidRPr="008F6A20">
        <w:rPr>
          <w:rFonts w:ascii="Calibri" w:eastAsia="Calibri" w:hAnsi="Calibri" w:cs="B Traffic" w:hint="cs"/>
          <w:sz w:val="22"/>
          <w:rtl/>
          <w:lang w:bidi="fa-IR"/>
        </w:rPr>
        <w:t xml:space="preserve"> مطابق تعرفه مرکز رشد</w:t>
      </w:r>
      <w:r w:rsidR="00364D16">
        <w:rPr>
          <w:rFonts w:ascii="Calibri" w:eastAsia="Calibri" w:hAnsi="Calibri" w:cs="B Traffic" w:hint="cs"/>
          <w:sz w:val="22"/>
          <w:rtl/>
          <w:lang w:bidi="fa-IR"/>
        </w:rPr>
        <w:t xml:space="preserve"> واحدهای </w:t>
      </w:r>
      <w:r w:rsidRPr="008F6A20">
        <w:rPr>
          <w:rFonts w:ascii="Calibri" w:eastAsia="Calibri" w:hAnsi="Calibri" w:cs="B Traffic" w:hint="cs"/>
          <w:sz w:val="22"/>
          <w:rtl/>
          <w:lang w:bidi="fa-IR"/>
        </w:rPr>
        <w:t xml:space="preserve"> فناوری </w:t>
      </w:r>
      <w:r w:rsidR="00364D16">
        <w:rPr>
          <w:rFonts w:ascii="Calibri" w:eastAsia="Calibri" w:hAnsi="Calibri" w:cs="B Traffic" w:hint="cs"/>
          <w:sz w:val="22"/>
          <w:rtl/>
          <w:lang w:bidi="fa-IR"/>
        </w:rPr>
        <w:t>فرآورده های دارویی</w:t>
      </w:r>
    </w:p>
    <w:p w:rsid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(نرخ ترجیحی) مستند به تبصره 1 ماده 17 قانون برنامه پنجم توسعه </w:t>
      </w:r>
      <w:r w:rsidRPr="008F6A20">
        <w:rPr>
          <w:rFonts w:ascii="Calibri" w:eastAsia="Calibri" w:hAnsi="Calibri" w:cs="B Traffic"/>
          <w:sz w:val="22"/>
          <w:rtl/>
          <w:lang w:bidi="fa-IR"/>
        </w:rPr>
        <w:t>م</w:t>
      </w:r>
      <w:r w:rsidRPr="008F6A20">
        <w:rPr>
          <w:rFonts w:ascii="Calibri" w:eastAsia="Calibri" w:hAnsi="Calibri" w:cs="B Traffic" w:hint="cs"/>
          <w:sz w:val="22"/>
          <w:rtl/>
          <w:lang w:bidi="fa-IR"/>
        </w:rPr>
        <w:t>ی‌</w:t>
      </w:r>
      <w:r w:rsidRPr="008F6A20">
        <w:rPr>
          <w:rFonts w:ascii="Calibri" w:eastAsia="Calibri" w:hAnsi="Calibri" w:cs="B Traffic" w:hint="eastAsia"/>
          <w:sz w:val="22"/>
          <w:rtl/>
          <w:lang w:bidi="fa-IR"/>
        </w:rPr>
        <w:t>باشد</w:t>
      </w:r>
      <w:r w:rsidRPr="008F6A20">
        <w:rPr>
          <w:rFonts w:ascii="Calibri" w:eastAsia="Calibri" w:hAnsi="Calibri" w:cs="B Traffic" w:hint="cs"/>
          <w:sz w:val="22"/>
          <w:rtl/>
          <w:lang w:bidi="fa-IR"/>
        </w:rPr>
        <w:t xml:space="preserve"> همچنین </w:t>
      </w:r>
      <w:r w:rsidRPr="008F6A20">
        <w:rPr>
          <w:rFonts w:ascii="Calibri" w:eastAsia="Calibri" w:hAnsi="Calibri" w:cs="B Traffic"/>
          <w:sz w:val="22"/>
          <w:rtl/>
          <w:lang w:bidi="fa-IR"/>
        </w:rPr>
        <w:t>ضما</w:t>
      </w:r>
      <w:r w:rsidRPr="008F6A20">
        <w:rPr>
          <w:rFonts w:ascii="Calibri" w:eastAsia="Calibri" w:hAnsi="Calibri" w:cs="B Traffic" w:hint="cs"/>
          <w:sz w:val="22"/>
          <w:rtl/>
          <w:lang w:bidi="fa-IR"/>
        </w:rPr>
        <w:t>ی</w:t>
      </w:r>
      <w:r w:rsidRPr="008F6A20">
        <w:rPr>
          <w:rFonts w:ascii="Calibri" w:eastAsia="Calibri" w:hAnsi="Calibri" w:cs="B Traffic" w:hint="eastAsia"/>
          <w:sz w:val="22"/>
          <w:rtl/>
          <w:lang w:bidi="fa-IR"/>
        </w:rPr>
        <w:t>م</w:t>
      </w:r>
      <w:r w:rsidRPr="008F6A20">
        <w:rPr>
          <w:rFonts w:ascii="Calibri" w:eastAsia="Calibri" w:hAnsi="Calibri" w:cs="B Traffic" w:hint="cs"/>
          <w:sz w:val="22"/>
          <w:rtl/>
          <w:lang w:bidi="fa-IR"/>
        </w:rPr>
        <w:t xml:space="preserve"> </w:t>
      </w:r>
      <w:r w:rsidRPr="008F6A20">
        <w:rPr>
          <w:rFonts w:ascii="Calibri" w:eastAsia="Calibri" w:hAnsi="Calibri" w:cs="B Traffic"/>
          <w:sz w:val="22"/>
          <w:rtl/>
          <w:lang w:bidi="fa-IR"/>
        </w:rPr>
        <w:t>شش‌گانه</w:t>
      </w:r>
      <w:r w:rsidRPr="008F6A20">
        <w:rPr>
          <w:rFonts w:ascii="Calibri" w:eastAsia="Calibri" w:hAnsi="Calibri" w:cs="B Traffic" w:hint="cs"/>
          <w:sz w:val="22"/>
          <w:rtl/>
          <w:lang w:bidi="fa-IR"/>
        </w:rPr>
        <w:t xml:space="preserve"> جزء که لاینفک قرارداد </w:t>
      </w:r>
      <w:r w:rsidR="00EA2261">
        <w:rPr>
          <w:rFonts w:ascii="Calibri" w:eastAsia="Calibri" w:hAnsi="Calibri" w:cs="B Traffic"/>
          <w:sz w:val="22"/>
          <w:rtl/>
          <w:lang w:bidi="fa-IR"/>
        </w:rPr>
        <w:t>م</w:t>
      </w:r>
      <w:r w:rsidR="00EA2261">
        <w:rPr>
          <w:rFonts w:ascii="Calibri" w:eastAsia="Calibri" w:hAnsi="Calibri" w:cs="B Traffic" w:hint="cs"/>
          <w:sz w:val="22"/>
          <w:rtl/>
          <w:lang w:bidi="fa-IR"/>
        </w:rPr>
        <w:t>ی‌</w:t>
      </w:r>
      <w:r w:rsidR="00EA2261">
        <w:rPr>
          <w:rFonts w:ascii="Calibri" w:eastAsia="Calibri" w:hAnsi="Calibri" w:cs="B Traffic" w:hint="eastAsia"/>
          <w:sz w:val="22"/>
          <w:rtl/>
          <w:lang w:bidi="fa-IR"/>
        </w:rPr>
        <w:t>باشد</w:t>
      </w:r>
      <w:r w:rsidRPr="008F6A20">
        <w:rPr>
          <w:rFonts w:ascii="Calibri" w:eastAsia="Calibri" w:hAnsi="Calibri" w:cs="B Traffic" w:hint="cs"/>
          <w:sz w:val="22"/>
          <w:rtl/>
          <w:lang w:bidi="fa-IR"/>
        </w:rPr>
        <w:t xml:space="preserve">. </w:t>
      </w:r>
    </w:p>
    <w:p w:rsidR="00364D16" w:rsidRPr="008F6A20" w:rsidRDefault="00364D16" w:rsidP="00364D16">
      <w:pPr>
        <w:bidi/>
        <w:spacing w:after="0" w:line="259" w:lineRule="auto"/>
        <w:jc w:val="lowKashida"/>
        <w:rPr>
          <w:rFonts w:ascii="Calibri" w:eastAsia="Calibri" w:hAnsi="Calibri" w:cs="B Traffic"/>
          <w:sz w:val="22"/>
          <w:rtl/>
          <w:lang w:bidi="fa-IR"/>
        </w:rPr>
      </w:pPr>
      <w:r>
        <w:rPr>
          <w:rFonts w:ascii="Calibri" w:eastAsia="Calibri" w:hAnsi="Calibri" w:cs="B Traffic" w:hint="cs"/>
          <w:sz w:val="22"/>
          <w:rtl/>
          <w:lang w:bidi="fa-IR"/>
        </w:rPr>
        <w:t xml:space="preserve">شرکت متعهد می گرددکه با ایده مطرح شده در این قرارداد در هیچ مرکز رشد یا پارک علم و فن آوری در سراسر ایران مستقر نبوده و تا مدت اعتبار آن در هیچ مرکز رشد دیگری نیز مستقر نخواهد شد. </w:t>
      </w:r>
    </w:p>
    <w:p w:rsidR="008F6A20" w:rsidRPr="008F6A20" w:rsidRDefault="008F6A20" w:rsidP="008F6A20">
      <w:pPr>
        <w:bidi/>
        <w:spacing w:after="0" w:line="259" w:lineRule="auto"/>
        <w:jc w:val="lowKashida"/>
        <w:rPr>
          <w:rFonts w:ascii="Calibri" w:eastAsia="Calibri" w:hAnsi="Calibri" w:cs="B Traffic"/>
          <w:b/>
          <w:bCs/>
          <w:sz w:val="22"/>
          <w:rtl/>
          <w:lang w:bidi="fa-IR"/>
        </w:rPr>
      </w:pPr>
      <w:r w:rsidRPr="008F6A20">
        <w:rPr>
          <w:rFonts w:ascii="Calibri" w:eastAsia="Calibri" w:hAnsi="Calibri" w:cs="B Traffic" w:hint="cs"/>
          <w:b/>
          <w:bCs/>
          <w:sz w:val="22"/>
          <w:rtl/>
          <w:lang w:bidi="fa-IR"/>
        </w:rPr>
        <w:t>ماده 3: مدت قرارداد</w:t>
      </w:r>
    </w:p>
    <w:p w:rsidR="008F6A20" w:rsidRPr="008F6A20" w:rsidRDefault="00A85756" w:rsidP="00041A1B">
      <w:pPr>
        <w:bidi/>
        <w:spacing w:after="0" w:line="259" w:lineRule="auto"/>
        <w:jc w:val="lowKashida"/>
        <w:rPr>
          <w:rFonts w:ascii="Calibri" w:eastAsia="Calibri" w:hAnsi="Calibri" w:cs="B Traffic"/>
          <w:sz w:val="22"/>
          <w:rtl/>
          <w:lang w:bidi="fa-IR"/>
        </w:rPr>
      </w:pPr>
      <w:r>
        <w:rPr>
          <w:rFonts w:ascii="Calibri" w:eastAsia="Calibri" w:hAnsi="Calibri" w:cs="B Traffic" w:hint="cs"/>
          <w:sz w:val="22"/>
          <w:rtl/>
          <w:lang w:bidi="fa-IR"/>
        </w:rPr>
        <w:t xml:space="preserve">این قرارداد از تاریخ </w:t>
      </w:r>
      <w:r w:rsidR="00041A1B">
        <w:rPr>
          <w:rFonts w:ascii="Calibri" w:eastAsia="Calibri" w:hAnsi="Calibri" w:cs="B Traffic"/>
          <w:sz w:val="22"/>
          <w:lang w:bidi="fa-IR"/>
        </w:rPr>
        <w:t xml:space="preserve">          </w:t>
      </w:r>
      <w:r w:rsidR="008F6A20" w:rsidRPr="008F6A20">
        <w:rPr>
          <w:rFonts w:ascii="Calibri" w:eastAsia="Calibri" w:hAnsi="Calibri" w:cs="B Traffic" w:hint="cs"/>
          <w:sz w:val="22"/>
          <w:rtl/>
          <w:lang w:bidi="fa-IR"/>
        </w:rPr>
        <w:t>لغایت</w:t>
      </w:r>
      <w:r w:rsidR="00593B6A">
        <w:rPr>
          <w:rFonts w:ascii="Calibri" w:eastAsia="Calibri" w:hAnsi="Calibri" w:cs="B Traffic" w:hint="cs"/>
          <w:sz w:val="22"/>
          <w:rtl/>
          <w:lang w:bidi="fa-IR"/>
        </w:rPr>
        <w:t xml:space="preserve"> </w:t>
      </w:r>
      <w:r w:rsidR="00041A1B">
        <w:rPr>
          <w:rFonts w:ascii="Calibri" w:eastAsia="Calibri" w:hAnsi="Calibri" w:cs="B Traffic"/>
          <w:sz w:val="22"/>
          <w:lang w:bidi="fa-IR"/>
        </w:rPr>
        <w:t xml:space="preserve">                </w:t>
      </w:r>
      <w:r>
        <w:rPr>
          <w:rFonts w:ascii="Calibri" w:eastAsia="Calibri" w:hAnsi="Calibri" w:cs="B Traffic" w:hint="cs"/>
          <w:sz w:val="22"/>
          <w:rtl/>
          <w:lang w:bidi="fa-IR"/>
        </w:rPr>
        <w:t xml:space="preserve">حداکثر به مدت </w:t>
      </w:r>
      <w:r w:rsidR="008842B7">
        <w:rPr>
          <w:rFonts w:ascii="Calibri" w:eastAsia="Calibri" w:hAnsi="Calibri" w:cs="B Traffic" w:hint="cs"/>
          <w:sz w:val="22"/>
          <w:rtl/>
          <w:lang w:bidi="fa-IR"/>
        </w:rPr>
        <w:t>12</w:t>
      </w:r>
      <w:r w:rsidR="008F6A20" w:rsidRPr="008F6A20">
        <w:rPr>
          <w:rFonts w:ascii="Calibri" w:eastAsia="Calibri" w:hAnsi="Calibri" w:cs="B Traffic" w:hint="cs"/>
          <w:sz w:val="22"/>
          <w:rtl/>
          <w:lang w:bidi="fa-IR"/>
        </w:rPr>
        <w:t xml:space="preserve"> ماه شمسی منعقد می گردد.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تبصره 1- این مدت در صورت پیشنهاد رئیس مرکز رشد و موافقت شورای مرکز حداکثر تا 5 سال قابل تمدید می</w:t>
      </w:r>
      <w:r w:rsidRPr="008F6A20">
        <w:rPr>
          <w:rFonts w:ascii="Calibri" w:eastAsia="Calibri" w:hAnsi="Calibri" w:cs="B Traffic"/>
          <w:sz w:val="22"/>
          <w:cs/>
          <w:lang w:bidi="fa-IR"/>
        </w:rPr>
        <w:t>‎</w:t>
      </w:r>
      <w:r w:rsidRPr="008F6A20">
        <w:rPr>
          <w:rFonts w:ascii="Calibri" w:eastAsia="Calibri" w:hAnsi="Calibri" w:cs="B Traffic" w:hint="cs"/>
          <w:sz w:val="22"/>
          <w:rtl/>
          <w:lang w:bidi="fa-IR"/>
        </w:rPr>
        <w:t xml:space="preserve">باشد. استقرار بیشتر از 5 سال بر اساس آیین </w:t>
      </w:r>
      <w:r w:rsidR="00EA2261">
        <w:rPr>
          <w:rFonts w:ascii="Calibri" w:eastAsia="Calibri" w:hAnsi="Calibri" w:cs="B Traffic"/>
          <w:sz w:val="22"/>
          <w:rtl/>
          <w:lang w:bidi="fa-IR"/>
        </w:rPr>
        <w:t>نامه‌ها</w:t>
      </w:r>
      <w:r w:rsidR="00EA2261">
        <w:rPr>
          <w:rFonts w:ascii="Calibri" w:eastAsia="Calibri" w:hAnsi="Calibri" w:cs="B Traffic" w:hint="cs"/>
          <w:sz w:val="22"/>
          <w:rtl/>
          <w:lang w:bidi="fa-IR"/>
        </w:rPr>
        <w:t>ی</w:t>
      </w:r>
      <w:r w:rsidRPr="008F6A20">
        <w:rPr>
          <w:rFonts w:ascii="Calibri" w:eastAsia="Calibri" w:hAnsi="Calibri" w:cs="B Traffic" w:hint="cs"/>
          <w:sz w:val="22"/>
          <w:rtl/>
          <w:lang w:bidi="fa-IR"/>
        </w:rPr>
        <w:t xml:space="preserve"> ابلاغی با نظر شورای فناوری دانشگاه امکان پذیر است.</w:t>
      </w:r>
    </w:p>
    <w:p w:rsidR="008F6A20" w:rsidRPr="008F6A20" w:rsidRDefault="008F6A20" w:rsidP="008F6A20">
      <w:pPr>
        <w:bidi/>
        <w:spacing w:after="0" w:line="259" w:lineRule="auto"/>
        <w:jc w:val="lowKashida"/>
        <w:rPr>
          <w:rFonts w:ascii="Calibri" w:eastAsia="Calibri" w:hAnsi="Calibri" w:cs="B Traffic"/>
          <w:b/>
          <w:bCs/>
          <w:sz w:val="22"/>
          <w:rtl/>
          <w:lang w:bidi="fa-IR"/>
        </w:rPr>
      </w:pPr>
      <w:r w:rsidRPr="008F6A20">
        <w:rPr>
          <w:rFonts w:ascii="Calibri" w:eastAsia="Calibri" w:hAnsi="Calibri" w:cs="B Traffic" w:hint="cs"/>
          <w:b/>
          <w:bCs/>
          <w:sz w:val="22"/>
          <w:rtl/>
          <w:lang w:bidi="fa-IR"/>
        </w:rPr>
        <w:t xml:space="preserve">ماده 4: وظایف مرکز رشد </w:t>
      </w:r>
      <w:r w:rsidRPr="008F6A20">
        <w:rPr>
          <w:rFonts w:ascii="Calibri" w:eastAsia="Calibri" w:hAnsi="Calibri" w:cs="B Traffic" w:hint="cs"/>
          <w:sz w:val="22"/>
          <w:rtl/>
          <w:lang w:bidi="fa-IR"/>
        </w:rPr>
        <w:t>(مطابق ماده 17 قانون برنامه پنجم توسعه و بندها و تبصره های ذیل آن)</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lastRenderedPageBreak/>
        <w:t>4-1. ارائه خدمات فنی و تخصصی از قبیل استفاده از آزمایشگاه ها، کارگاه ها و تجهیزات نرم افزاری در حد امکانات موجود در مرکز رشد مطابق تبصره 1 ماده 17 قانون برنامه پنجم توسعه</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4-2. ارائه خدمات مشاوره ای، حقوقی، مدیریتی، بازاریابی و پروژه یابی مطابق با ضوابط مرکز رشد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4-3. واگذاری فضای استقرار اختصاصی  در ساختمان مرکز رشد مطابق تعرفه مرکز رشد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4-4. ارائه خدمات پشتیبانی در حد  امکانات موجود و مطابق با ضوابط مرکز رشد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4-5. نظارت بر فعالیت های واحدهای فناوری در تحقق  ایده محوری آن ها</w:t>
      </w:r>
    </w:p>
    <w:p w:rsidR="008F6A20" w:rsidRPr="008F6A20" w:rsidRDefault="008F6A20" w:rsidP="001A21B8">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4-6. ارائه خدمات واگذاری موقت منا</w:t>
      </w:r>
      <w:r w:rsidR="001A21B8">
        <w:rPr>
          <w:rFonts w:ascii="Calibri" w:eastAsia="Calibri" w:hAnsi="Calibri" w:cs="B Traffic" w:hint="cs"/>
          <w:sz w:val="22"/>
          <w:rtl/>
          <w:lang w:bidi="fa-IR"/>
        </w:rPr>
        <w:t>ب</w:t>
      </w:r>
      <w:r w:rsidRPr="008F6A20">
        <w:rPr>
          <w:rFonts w:ascii="Calibri" w:eastAsia="Calibri" w:hAnsi="Calibri" w:cs="B Traffic" w:hint="cs"/>
          <w:sz w:val="22"/>
          <w:rtl/>
          <w:lang w:bidi="fa-IR"/>
        </w:rPr>
        <w:t>ع فضای فیزیکی و خدمات مندرج در ازای دریافت هز</w:t>
      </w:r>
      <w:r w:rsidR="00EA2261">
        <w:rPr>
          <w:rFonts w:ascii="Calibri" w:eastAsia="Calibri" w:hAnsi="Calibri" w:cs="B Traffic" w:hint="cs"/>
          <w:sz w:val="22"/>
          <w:rtl/>
          <w:lang w:bidi="fa-IR"/>
        </w:rPr>
        <w:t xml:space="preserve">ینه مطابق تعرفه های مرکز رشد </w:t>
      </w:r>
      <w:r w:rsidR="00EA2261">
        <w:rPr>
          <w:rFonts w:ascii="Calibri" w:eastAsia="Calibri" w:hAnsi="Calibri" w:cs="B Traffic"/>
          <w:sz w:val="22"/>
          <w:rtl/>
          <w:lang w:bidi="fa-IR"/>
        </w:rPr>
        <w:t>م</w:t>
      </w:r>
      <w:r w:rsidR="00EA2261">
        <w:rPr>
          <w:rFonts w:ascii="Calibri" w:eastAsia="Calibri" w:hAnsi="Calibri" w:cs="B Traffic" w:hint="cs"/>
          <w:sz w:val="22"/>
          <w:rtl/>
          <w:lang w:bidi="fa-IR"/>
        </w:rPr>
        <w:t>ی‌</w:t>
      </w:r>
      <w:r w:rsidR="00EA2261">
        <w:rPr>
          <w:rFonts w:ascii="Calibri" w:eastAsia="Calibri" w:hAnsi="Calibri" w:cs="B Traffic" w:hint="eastAsia"/>
          <w:sz w:val="22"/>
          <w:rtl/>
          <w:lang w:bidi="fa-IR"/>
        </w:rPr>
        <w:t>باشد</w:t>
      </w:r>
      <w:r w:rsidRPr="008F6A20">
        <w:rPr>
          <w:rFonts w:ascii="Calibri" w:eastAsia="Calibri" w:hAnsi="Calibri" w:cs="B Traffic" w:hint="cs"/>
          <w:sz w:val="22"/>
          <w:rtl/>
          <w:lang w:bidi="fa-IR"/>
        </w:rPr>
        <w:t>.</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4-7. ارائه خدمات مشاوره ای به واحدهای فناوری در راستای تبدیل </w:t>
      </w:r>
      <w:r w:rsidRPr="008F6A20">
        <w:rPr>
          <w:rFonts w:ascii="Calibri" w:eastAsia="Calibri" w:hAnsi="Calibri" w:cs="B Traffic"/>
          <w:sz w:val="22"/>
          <w:rtl/>
          <w:lang w:bidi="fa-IR"/>
        </w:rPr>
        <w:t>ا</w:t>
      </w:r>
      <w:r w:rsidRPr="008F6A20">
        <w:rPr>
          <w:rFonts w:ascii="Calibri" w:eastAsia="Calibri" w:hAnsi="Calibri" w:cs="B Traffic" w:hint="cs"/>
          <w:sz w:val="22"/>
          <w:rtl/>
          <w:lang w:bidi="fa-IR"/>
        </w:rPr>
        <w:t>ی</w:t>
      </w:r>
      <w:r w:rsidRPr="008F6A20">
        <w:rPr>
          <w:rFonts w:ascii="Calibri" w:eastAsia="Calibri" w:hAnsi="Calibri" w:cs="B Traffic" w:hint="eastAsia"/>
          <w:sz w:val="22"/>
          <w:rtl/>
          <w:lang w:bidi="fa-IR"/>
        </w:rPr>
        <w:t>ده‌ها</w:t>
      </w:r>
      <w:r w:rsidRPr="008F6A20">
        <w:rPr>
          <w:rFonts w:ascii="Calibri" w:eastAsia="Calibri" w:hAnsi="Calibri" w:cs="B Traffic" w:hint="cs"/>
          <w:sz w:val="22"/>
          <w:rtl/>
          <w:lang w:bidi="fa-IR"/>
        </w:rPr>
        <w:t xml:space="preserve">ی نو به محصول و تجاری سازی </w:t>
      </w:r>
      <w:r w:rsidRPr="008F6A20">
        <w:rPr>
          <w:rFonts w:ascii="Calibri" w:eastAsia="Calibri" w:hAnsi="Calibri" w:cs="B Traffic"/>
          <w:sz w:val="22"/>
          <w:rtl/>
          <w:lang w:bidi="fa-IR"/>
        </w:rPr>
        <w:t>آن‌ها</w:t>
      </w:r>
      <w:r w:rsidRPr="008F6A20">
        <w:rPr>
          <w:rFonts w:ascii="Calibri" w:eastAsia="Calibri" w:hAnsi="Calibri" w:cs="B Traffic" w:hint="cs"/>
          <w:sz w:val="22"/>
          <w:rtl/>
          <w:lang w:bidi="fa-IR"/>
        </w:rPr>
        <w:t xml:space="preserve"> در حد امکانات مرکز رشد.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4-8. بسترسازی جهت </w:t>
      </w:r>
      <w:r w:rsidRPr="008F6A20">
        <w:rPr>
          <w:rFonts w:ascii="Calibri" w:eastAsia="Calibri" w:hAnsi="Calibri" w:cs="B Traffic"/>
          <w:sz w:val="22"/>
          <w:rtl/>
          <w:lang w:bidi="fa-IR"/>
        </w:rPr>
        <w:t>تجار</w:t>
      </w:r>
      <w:r w:rsidRPr="008F6A20">
        <w:rPr>
          <w:rFonts w:ascii="Calibri" w:eastAsia="Calibri" w:hAnsi="Calibri" w:cs="B Traffic" w:hint="cs"/>
          <w:sz w:val="22"/>
          <w:rtl/>
          <w:lang w:bidi="fa-IR"/>
        </w:rPr>
        <w:t>ی‌</w:t>
      </w:r>
      <w:r w:rsidRPr="008F6A20">
        <w:rPr>
          <w:rFonts w:ascii="Calibri" w:eastAsia="Calibri" w:hAnsi="Calibri" w:cs="B Traffic" w:hint="eastAsia"/>
          <w:sz w:val="22"/>
          <w:rtl/>
          <w:lang w:bidi="fa-IR"/>
        </w:rPr>
        <w:t>ساز</w:t>
      </w:r>
      <w:r w:rsidRPr="008F6A20">
        <w:rPr>
          <w:rFonts w:ascii="Calibri" w:eastAsia="Calibri" w:hAnsi="Calibri" w:cs="B Traffic" w:hint="cs"/>
          <w:sz w:val="22"/>
          <w:rtl/>
          <w:lang w:bidi="fa-IR"/>
        </w:rPr>
        <w:t>ی دستاوردهای تحقیقاتی</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4-9. نظارت دقیق در خصوص مدت استقرار واحدهای </w:t>
      </w:r>
      <w:r w:rsidRPr="008F6A20">
        <w:rPr>
          <w:rFonts w:ascii="Calibri" w:eastAsia="Calibri" w:hAnsi="Calibri" w:cs="B Traffic"/>
          <w:sz w:val="22"/>
          <w:rtl/>
          <w:lang w:bidi="fa-IR"/>
        </w:rPr>
        <w:t>فناور</w:t>
      </w:r>
      <w:r w:rsidRPr="008F6A20">
        <w:rPr>
          <w:rFonts w:ascii="Calibri" w:eastAsia="Calibri" w:hAnsi="Calibri" w:cs="B Traffic" w:hint="cs"/>
          <w:sz w:val="22"/>
          <w:rtl/>
          <w:lang w:bidi="fa-IR"/>
        </w:rPr>
        <w:t xml:space="preserve">ی در طی مدت استقرار حداکثر به مدت سه سال و گزارش </w:t>
      </w:r>
      <w:r w:rsidRPr="008F6A20">
        <w:rPr>
          <w:rFonts w:ascii="Calibri" w:eastAsia="Calibri" w:hAnsi="Calibri" w:cs="B Traffic"/>
          <w:sz w:val="22"/>
          <w:rtl/>
          <w:lang w:bidi="fa-IR"/>
        </w:rPr>
        <w:t>به‌موقع</w:t>
      </w:r>
      <w:r w:rsidRPr="008F6A20">
        <w:rPr>
          <w:rFonts w:ascii="Calibri" w:eastAsia="Calibri" w:hAnsi="Calibri" w:cs="B Traffic" w:hint="cs"/>
          <w:sz w:val="22"/>
          <w:rtl/>
          <w:lang w:bidi="fa-IR"/>
        </w:rPr>
        <w:t xml:space="preserve"> در این خصوص به مسئولین مرکز رشد </w:t>
      </w:r>
      <w:r w:rsidRPr="008F6A20">
        <w:rPr>
          <w:rFonts w:ascii="Calibri" w:eastAsia="Calibri" w:hAnsi="Calibri" w:cs="B Traffic"/>
          <w:sz w:val="22"/>
          <w:rtl/>
          <w:lang w:bidi="fa-IR"/>
        </w:rPr>
        <w:t>ازجمله</w:t>
      </w:r>
      <w:r w:rsidRPr="008F6A20">
        <w:rPr>
          <w:rFonts w:ascii="Calibri" w:eastAsia="Calibri" w:hAnsi="Calibri" w:cs="B Traffic" w:hint="cs"/>
          <w:sz w:val="22"/>
          <w:rtl/>
          <w:lang w:bidi="fa-IR"/>
        </w:rPr>
        <w:t xml:space="preserve"> رئیس مرکز، شورا و دیگر مسئولین </w:t>
      </w:r>
      <w:r w:rsidRPr="008F6A20">
        <w:rPr>
          <w:rFonts w:ascii="Calibri" w:eastAsia="Calibri" w:hAnsi="Calibri" w:cs="B Traffic"/>
          <w:sz w:val="22"/>
          <w:rtl/>
          <w:lang w:bidi="fa-IR"/>
        </w:rPr>
        <w:t>ذ</w:t>
      </w:r>
      <w:r w:rsidRPr="008F6A20">
        <w:rPr>
          <w:rFonts w:ascii="Calibri" w:eastAsia="Calibri" w:hAnsi="Calibri" w:cs="B Traffic" w:hint="cs"/>
          <w:sz w:val="22"/>
          <w:rtl/>
          <w:lang w:bidi="fa-IR"/>
        </w:rPr>
        <w:t>ی‌</w:t>
      </w:r>
      <w:r w:rsidRPr="008F6A20">
        <w:rPr>
          <w:rFonts w:ascii="Calibri" w:eastAsia="Calibri" w:hAnsi="Calibri" w:cs="B Traffic" w:hint="eastAsia"/>
          <w:sz w:val="22"/>
          <w:rtl/>
          <w:lang w:bidi="fa-IR"/>
        </w:rPr>
        <w:t>ربط</w:t>
      </w:r>
      <w:r w:rsidRPr="008F6A20">
        <w:rPr>
          <w:rFonts w:ascii="Calibri" w:eastAsia="Calibri" w:hAnsi="Calibri" w:cs="B Traffic" w:hint="cs"/>
          <w:sz w:val="22"/>
          <w:rtl/>
          <w:lang w:bidi="fa-IR"/>
        </w:rPr>
        <w:t>.</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تبصره 2- ارائه خدمات </w:t>
      </w:r>
      <w:r w:rsidRPr="008F6A20">
        <w:rPr>
          <w:rFonts w:ascii="Calibri" w:eastAsia="Calibri" w:hAnsi="Calibri" w:cs="B Traffic"/>
          <w:sz w:val="22"/>
          <w:rtl/>
          <w:lang w:bidi="fa-IR"/>
        </w:rPr>
        <w:t>فوق‌الذکر</w:t>
      </w:r>
      <w:r w:rsidRPr="008F6A20">
        <w:rPr>
          <w:rFonts w:ascii="Calibri" w:eastAsia="Calibri" w:hAnsi="Calibri" w:cs="B Traffic" w:hint="cs"/>
          <w:sz w:val="22"/>
          <w:rtl/>
          <w:lang w:bidi="fa-IR"/>
        </w:rPr>
        <w:t xml:space="preserve"> به درخواست واحد فناور درحد مقدورات، منوط به پرداخت هزینه خدمات مذکور مطابق </w:t>
      </w:r>
      <w:r w:rsidRPr="008F6A20">
        <w:rPr>
          <w:rFonts w:ascii="Calibri" w:eastAsia="Calibri" w:hAnsi="Calibri" w:cs="B Traffic"/>
          <w:sz w:val="22"/>
          <w:rtl/>
          <w:lang w:bidi="fa-IR"/>
        </w:rPr>
        <w:t>تعرفه‌ها</w:t>
      </w:r>
      <w:r w:rsidRPr="008F6A20">
        <w:rPr>
          <w:rFonts w:ascii="Calibri" w:eastAsia="Calibri" w:hAnsi="Calibri" w:cs="B Traffic" w:hint="cs"/>
          <w:sz w:val="22"/>
          <w:rtl/>
          <w:lang w:bidi="fa-IR"/>
        </w:rPr>
        <w:t>ی مرکز رشد خواهد بود.</w:t>
      </w:r>
    </w:p>
    <w:p w:rsidR="008F6A20" w:rsidRPr="008F6A20" w:rsidRDefault="008F6A20" w:rsidP="00EA2261">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تبصره 3- مرجع </w:t>
      </w:r>
      <w:r w:rsidRPr="008F6A20">
        <w:rPr>
          <w:rFonts w:ascii="Calibri" w:eastAsia="Calibri" w:hAnsi="Calibri" w:cs="B Traffic"/>
          <w:sz w:val="22"/>
          <w:rtl/>
          <w:lang w:bidi="fa-IR"/>
        </w:rPr>
        <w:t>تصم</w:t>
      </w:r>
      <w:r w:rsidRPr="008F6A20">
        <w:rPr>
          <w:rFonts w:ascii="Calibri" w:eastAsia="Calibri" w:hAnsi="Calibri" w:cs="B Traffic" w:hint="cs"/>
          <w:sz w:val="22"/>
          <w:rtl/>
          <w:lang w:bidi="fa-IR"/>
        </w:rPr>
        <w:t>ی</w:t>
      </w:r>
      <w:r w:rsidRPr="008F6A20">
        <w:rPr>
          <w:rFonts w:ascii="Calibri" w:eastAsia="Calibri" w:hAnsi="Calibri" w:cs="B Traffic" w:hint="eastAsia"/>
          <w:sz w:val="22"/>
          <w:rtl/>
          <w:lang w:bidi="fa-IR"/>
        </w:rPr>
        <w:t>م‌گ</w:t>
      </w:r>
      <w:r w:rsidRPr="008F6A20">
        <w:rPr>
          <w:rFonts w:ascii="Calibri" w:eastAsia="Calibri" w:hAnsi="Calibri" w:cs="B Traffic" w:hint="cs"/>
          <w:sz w:val="22"/>
          <w:rtl/>
          <w:lang w:bidi="fa-IR"/>
        </w:rPr>
        <w:t>ی</w:t>
      </w:r>
      <w:r w:rsidRPr="008F6A20">
        <w:rPr>
          <w:rFonts w:ascii="Calibri" w:eastAsia="Calibri" w:hAnsi="Calibri" w:cs="B Traffic" w:hint="eastAsia"/>
          <w:sz w:val="22"/>
          <w:rtl/>
          <w:lang w:bidi="fa-IR"/>
        </w:rPr>
        <w:t>ر</w:t>
      </w:r>
      <w:r w:rsidRPr="008F6A20">
        <w:rPr>
          <w:rFonts w:ascii="Calibri" w:eastAsia="Calibri" w:hAnsi="Calibri" w:cs="B Traffic" w:hint="cs"/>
          <w:sz w:val="22"/>
          <w:rtl/>
          <w:lang w:bidi="fa-IR"/>
        </w:rPr>
        <w:t>ی در این خصوص شورای مرکز رش</w:t>
      </w:r>
      <w:r w:rsidR="00EA2261">
        <w:rPr>
          <w:rFonts w:ascii="Calibri" w:eastAsia="Calibri" w:hAnsi="Calibri" w:cs="B Traffic" w:hint="cs"/>
          <w:sz w:val="22"/>
          <w:rtl/>
          <w:lang w:bidi="fa-IR"/>
        </w:rPr>
        <w:t>د</w:t>
      </w:r>
      <w:r w:rsidRPr="008F6A20">
        <w:rPr>
          <w:rFonts w:ascii="Calibri" w:eastAsia="Calibri" w:hAnsi="Calibri" w:cs="B Traffic" w:hint="cs"/>
          <w:sz w:val="22"/>
          <w:rtl/>
          <w:lang w:bidi="fa-IR"/>
        </w:rPr>
        <w:t xml:space="preserve"> می باشد و طی قراردادهای جداگانه ضمیمه قرار می شود.</w:t>
      </w:r>
    </w:p>
    <w:p w:rsidR="008F6A20" w:rsidRDefault="008F6A20" w:rsidP="008F6A20">
      <w:pPr>
        <w:bidi/>
        <w:spacing w:after="0" w:line="259" w:lineRule="auto"/>
        <w:jc w:val="lowKashida"/>
        <w:rPr>
          <w:rFonts w:ascii="Calibri" w:eastAsia="Calibri" w:hAnsi="Calibri" w:cs="B Traffic"/>
          <w:b/>
          <w:bCs/>
          <w:sz w:val="22"/>
          <w:rtl/>
          <w:lang w:bidi="fa-IR"/>
        </w:rPr>
      </w:pPr>
      <w:r w:rsidRPr="008F6A20">
        <w:rPr>
          <w:rFonts w:ascii="Calibri" w:eastAsia="Calibri" w:hAnsi="Calibri" w:cs="B Traffic" w:hint="cs"/>
          <w:b/>
          <w:bCs/>
          <w:sz w:val="22"/>
          <w:rtl/>
          <w:lang w:bidi="fa-IR"/>
        </w:rPr>
        <w:t>ماده 5: وظایف و تعهدات واحد فناور</w:t>
      </w:r>
    </w:p>
    <w:p w:rsidR="00364D16" w:rsidRPr="00364D16" w:rsidRDefault="00364D16" w:rsidP="00364D16">
      <w:pPr>
        <w:bidi/>
        <w:spacing w:after="0" w:line="259" w:lineRule="auto"/>
        <w:jc w:val="lowKashida"/>
        <w:rPr>
          <w:rFonts w:ascii="Calibri" w:eastAsia="Calibri" w:hAnsi="Calibri" w:cs="B Traffic"/>
          <w:sz w:val="22"/>
          <w:rtl/>
          <w:lang w:bidi="fa-IR"/>
        </w:rPr>
      </w:pPr>
      <w:r>
        <w:rPr>
          <w:rFonts w:ascii="Calibri" w:eastAsia="Calibri" w:hAnsi="Calibri" w:cs="B Traffic" w:hint="cs"/>
          <w:sz w:val="22"/>
          <w:rtl/>
          <w:lang w:bidi="fa-IR"/>
        </w:rPr>
        <w:t xml:space="preserve">واحد فناور موظف است در صورت نیاز قبل از انجام فعالیتها، نسبت به اخذ مجوزهای قانونی لازم در امر تحقیق، آموزش، تولید، توزیع، عرضه، فروش، تبلیغات و بکارگیری نیرو و ..... از سازمان ها، ارگانها، نهادها، ادارات و ...، مرتبط با حیطه ی فعالیت خود و یا هر گونه فعالیت دیگر مرتبط، که در مرکز رشد انجام میگردد، اقدام نماید و یک نسخه از این مجوزها را به مرکز رشد ارائه نماید. </w:t>
      </w:r>
    </w:p>
    <w:p w:rsidR="008F6A20" w:rsidRPr="008F6A20" w:rsidRDefault="008F6A20" w:rsidP="00364D16">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5-1 . رعایت و پایبندی به کلیه قوانین و مقررات جمهوری اسلامی ایران و رعایت اساسنامه و آ</w:t>
      </w:r>
      <w:r w:rsidR="00EA2261">
        <w:rPr>
          <w:rFonts w:ascii="Calibri" w:eastAsia="Calibri" w:hAnsi="Calibri" w:cs="B Traffic" w:hint="cs"/>
          <w:sz w:val="22"/>
          <w:rtl/>
          <w:lang w:bidi="fa-IR"/>
        </w:rPr>
        <w:t>یی</w:t>
      </w:r>
      <w:r w:rsidRPr="008F6A20">
        <w:rPr>
          <w:rFonts w:ascii="Calibri" w:eastAsia="Calibri" w:hAnsi="Calibri" w:cs="B Traffic" w:hint="cs"/>
          <w:sz w:val="22"/>
          <w:rtl/>
          <w:lang w:bidi="fa-IR"/>
        </w:rPr>
        <w:t>ن نامه مرکز رشد.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5-2 قبول و رعایت شرایط </w:t>
      </w:r>
      <w:r w:rsidR="00EA2261">
        <w:rPr>
          <w:rFonts w:ascii="Calibri" w:eastAsia="Calibri" w:hAnsi="Calibri" w:cs="B Traffic"/>
          <w:sz w:val="22"/>
          <w:rtl/>
          <w:lang w:bidi="fa-IR"/>
        </w:rPr>
        <w:t>و</w:t>
      </w:r>
      <w:r w:rsidR="00EA2261">
        <w:rPr>
          <w:rFonts w:ascii="Calibri" w:eastAsia="Calibri" w:hAnsi="Calibri" w:cs="B Traffic" w:hint="cs"/>
          <w:sz w:val="22"/>
          <w:rtl/>
          <w:lang w:bidi="fa-IR"/>
        </w:rPr>
        <w:t>ی</w:t>
      </w:r>
      <w:r w:rsidR="00EA2261">
        <w:rPr>
          <w:rFonts w:ascii="Calibri" w:eastAsia="Calibri" w:hAnsi="Calibri" w:cs="B Traffic" w:hint="eastAsia"/>
          <w:sz w:val="22"/>
          <w:rtl/>
          <w:lang w:bidi="fa-IR"/>
        </w:rPr>
        <w:t>ژه</w:t>
      </w:r>
      <w:r w:rsidRPr="008F6A20">
        <w:rPr>
          <w:rFonts w:ascii="Calibri" w:eastAsia="Calibri" w:hAnsi="Calibri" w:cs="B Traffic" w:hint="cs"/>
          <w:sz w:val="22"/>
          <w:rtl/>
          <w:lang w:bidi="fa-IR"/>
        </w:rPr>
        <w:t xml:space="preserve"> استقرار در مرکز رشد به نماینده واحد فناور ابلاغ شده و معرفی نماینده تام الاختیار به مرکز رشد. </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5-3. رعایت شئونات اجتماعی و اخلاقی کلیه کارمندان شرکت در مرکز رشد و رعایت حقوق مادی و معنوی مرکز رشد، اشخاص ثالث و سایر واحدهای فناور</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5-4. اجتناب از فعالیت های صرفاً بازرگانی و تجاری غیر مرتبط با محصولات و زمینه فعالیت واحد فناور مستقر در مرکز رشد.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5-5. بازپرداخت هزینه های مربوط به </w:t>
      </w:r>
      <w:r w:rsidR="00EA2261">
        <w:rPr>
          <w:rFonts w:ascii="Calibri" w:eastAsia="Calibri" w:hAnsi="Calibri" w:cs="B Traffic"/>
          <w:sz w:val="22"/>
          <w:rtl/>
          <w:lang w:bidi="fa-IR"/>
        </w:rPr>
        <w:t>خدمات</w:t>
      </w:r>
      <w:r w:rsidRPr="008F6A20">
        <w:rPr>
          <w:rFonts w:ascii="Calibri" w:eastAsia="Calibri" w:hAnsi="Calibri" w:cs="B Traffic" w:hint="cs"/>
          <w:sz w:val="22"/>
          <w:rtl/>
          <w:lang w:bidi="fa-IR"/>
        </w:rPr>
        <w:t xml:space="preserve"> دریافتی بر اساس این قرارداد و مطابق با تعرفه های مرکز رشد. </w:t>
      </w:r>
    </w:p>
    <w:p w:rsidR="008F6A20" w:rsidRPr="008F6A20" w:rsidRDefault="008F6A20" w:rsidP="007470DA">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تبصره 3- تعرفه </w:t>
      </w:r>
      <w:r w:rsidR="00593B6A">
        <w:rPr>
          <w:rFonts w:ascii="Calibri" w:eastAsia="Calibri" w:hAnsi="Calibri" w:cs="B Traffic" w:hint="cs"/>
          <w:sz w:val="22"/>
          <w:rtl/>
          <w:lang w:bidi="fa-IR"/>
        </w:rPr>
        <w:t>اجاره فضای دفتری در سال   1</w:t>
      </w:r>
      <w:r w:rsidR="008842B7">
        <w:rPr>
          <w:rFonts w:ascii="Calibri" w:eastAsia="Calibri" w:hAnsi="Calibri" w:cs="B Traffic" w:hint="cs"/>
          <w:sz w:val="22"/>
          <w:rtl/>
          <w:lang w:bidi="fa-IR"/>
        </w:rPr>
        <w:t>40</w:t>
      </w:r>
      <w:r w:rsidR="007470DA">
        <w:rPr>
          <w:rFonts w:ascii="Calibri" w:eastAsia="Calibri" w:hAnsi="Calibri" w:cs="B Traffic" w:hint="cs"/>
          <w:sz w:val="22"/>
          <w:rtl/>
          <w:lang w:bidi="fa-IR"/>
        </w:rPr>
        <w:t>2</w:t>
      </w:r>
      <w:r w:rsidR="00816D4C">
        <w:rPr>
          <w:rFonts w:ascii="Calibri" w:eastAsia="Calibri" w:hAnsi="Calibri" w:cs="B Traffic" w:hint="cs"/>
          <w:sz w:val="22"/>
          <w:rtl/>
          <w:lang w:bidi="fa-IR"/>
        </w:rPr>
        <w:t>،  سیصد</w:t>
      </w:r>
      <w:r w:rsidR="00593B6A">
        <w:rPr>
          <w:rFonts w:ascii="Calibri" w:eastAsia="Calibri" w:hAnsi="Calibri" w:cs="B Traffic" w:hint="cs"/>
          <w:sz w:val="22"/>
          <w:rtl/>
          <w:lang w:bidi="fa-IR"/>
        </w:rPr>
        <w:t xml:space="preserve"> </w:t>
      </w:r>
      <w:r w:rsidR="00816D4C">
        <w:rPr>
          <w:rFonts w:ascii="Calibri" w:eastAsia="Calibri" w:hAnsi="Calibri" w:cs="B Traffic" w:hint="cs"/>
          <w:sz w:val="22"/>
          <w:rtl/>
          <w:lang w:bidi="fa-IR"/>
        </w:rPr>
        <w:t>هزار ریال</w:t>
      </w:r>
      <w:r w:rsidRPr="008F6A20">
        <w:rPr>
          <w:rFonts w:ascii="Calibri" w:eastAsia="Calibri" w:hAnsi="Calibri" w:cs="B Traffic" w:hint="cs"/>
          <w:sz w:val="22"/>
          <w:rtl/>
          <w:lang w:bidi="fa-IR"/>
        </w:rPr>
        <w:t xml:space="preserve"> برای هر </w:t>
      </w:r>
      <w:r w:rsidR="00EA2261">
        <w:rPr>
          <w:rFonts w:ascii="Calibri" w:eastAsia="Calibri" w:hAnsi="Calibri" w:cs="B Traffic"/>
          <w:sz w:val="22"/>
          <w:rtl/>
          <w:lang w:bidi="fa-IR"/>
        </w:rPr>
        <w:t>مترمربع</w:t>
      </w:r>
      <w:r w:rsidRPr="008F6A20">
        <w:rPr>
          <w:rFonts w:ascii="Calibri" w:eastAsia="Calibri" w:hAnsi="Calibri" w:cs="B Traffic" w:hint="cs"/>
          <w:sz w:val="22"/>
          <w:rtl/>
          <w:lang w:bidi="fa-IR"/>
        </w:rPr>
        <w:t xml:space="preserve"> می باشد که واحد فناور </w:t>
      </w:r>
      <w:r w:rsidR="00EA2261">
        <w:rPr>
          <w:rFonts w:ascii="Calibri" w:eastAsia="Calibri" w:hAnsi="Calibri" w:cs="B Traffic"/>
          <w:sz w:val="22"/>
          <w:rtl/>
          <w:lang w:bidi="fa-IR"/>
        </w:rPr>
        <w:t>موظف</w:t>
      </w:r>
      <w:r w:rsidRPr="008F6A20">
        <w:rPr>
          <w:rFonts w:ascii="Calibri" w:eastAsia="Calibri" w:hAnsi="Calibri" w:cs="B Traffic" w:hint="cs"/>
          <w:sz w:val="22"/>
          <w:rtl/>
          <w:lang w:bidi="fa-IR"/>
        </w:rPr>
        <w:t xml:space="preserve"> به پرداخت آن به طور ماهیانه، پس از صورتجلسه تحویل دفتر و متراژ تخصیص یافته، در وجه دانشگاه/ مؤسسه می باشد. بدین منظور واحد فناور یک فقره چک معتبر به عنوان تضمین پرداخت </w:t>
      </w:r>
      <w:r w:rsidR="00EA2261">
        <w:rPr>
          <w:rFonts w:ascii="Calibri" w:eastAsia="Calibri" w:hAnsi="Calibri" w:cs="B Traffic"/>
          <w:sz w:val="22"/>
          <w:rtl/>
          <w:lang w:bidi="fa-IR"/>
        </w:rPr>
        <w:t>اجرا</w:t>
      </w:r>
      <w:r w:rsidR="00EA2261">
        <w:rPr>
          <w:rFonts w:ascii="Calibri" w:eastAsia="Calibri" w:hAnsi="Calibri" w:cs="B Traffic" w:hint="cs"/>
          <w:sz w:val="22"/>
          <w:rtl/>
          <w:lang w:bidi="fa-IR"/>
        </w:rPr>
        <w:t xml:space="preserve"> </w:t>
      </w:r>
      <w:r w:rsidRPr="008F6A20">
        <w:rPr>
          <w:rFonts w:ascii="Calibri" w:eastAsia="Calibri" w:hAnsi="Calibri" w:cs="B Traffic" w:hint="cs"/>
          <w:sz w:val="22"/>
          <w:rtl/>
          <w:lang w:bidi="fa-IR"/>
        </w:rPr>
        <w:t xml:space="preserve">بهاء (ضمیمه 4 قرارداد) در وجه دانشگاه/ مؤسسه تودیع </w:t>
      </w:r>
      <w:r w:rsidR="00EA2261">
        <w:rPr>
          <w:rFonts w:ascii="Calibri" w:eastAsia="Calibri" w:hAnsi="Calibri" w:cs="B Traffic"/>
          <w:sz w:val="22"/>
          <w:rtl/>
          <w:lang w:bidi="fa-IR"/>
        </w:rPr>
        <w:t>م</w:t>
      </w:r>
      <w:r w:rsidR="00EA2261">
        <w:rPr>
          <w:rFonts w:ascii="Calibri" w:eastAsia="Calibri" w:hAnsi="Calibri" w:cs="B Traffic" w:hint="cs"/>
          <w:sz w:val="22"/>
          <w:rtl/>
          <w:lang w:bidi="fa-IR"/>
        </w:rPr>
        <w:t>ی‌</w:t>
      </w:r>
      <w:r w:rsidR="00EA2261">
        <w:rPr>
          <w:rFonts w:ascii="Calibri" w:eastAsia="Calibri" w:hAnsi="Calibri" w:cs="B Traffic" w:hint="eastAsia"/>
          <w:sz w:val="22"/>
          <w:rtl/>
          <w:lang w:bidi="fa-IR"/>
        </w:rPr>
        <w:t>نما</w:t>
      </w:r>
      <w:r w:rsidR="00EA2261">
        <w:rPr>
          <w:rFonts w:ascii="Calibri" w:eastAsia="Calibri" w:hAnsi="Calibri" w:cs="B Traffic" w:hint="cs"/>
          <w:sz w:val="22"/>
          <w:rtl/>
          <w:lang w:bidi="fa-IR"/>
        </w:rPr>
        <w:t>ی</w:t>
      </w:r>
      <w:r w:rsidR="00EA2261">
        <w:rPr>
          <w:rFonts w:ascii="Calibri" w:eastAsia="Calibri" w:hAnsi="Calibri" w:cs="B Traffic" w:hint="eastAsia"/>
          <w:sz w:val="22"/>
          <w:rtl/>
          <w:lang w:bidi="fa-IR"/>
        </w:rPr>
        <w:t>د</w:t>
      </w:r>
      <w:r w:rsidRPr="008F6A20">
        <w:rPr>
          <w:rFonts w:ascii="Calibri" w:eastAsia="Calibri" w:hAnsi="Calibri" w:cs="B Traffic" w:hint="cs"/>
          <w:sz w:val="22"/>
          <w:rtl/>
          <w:lang w:bidi="fa-IR"/>
        </w:rPr>
        <w:t xml:space="preserve">. در صورت دریافت مجوز برای استقرار در سال های آتی، تعرفه مربوط به آن سال ملاک دریافت اجاره بهاء خواهد بود. </w:t>
      </w:r>
    </w:p>
    <w:p w:rsidR="008F6A20" w:rsidRPr="008F6A20" w:rsidRDefault="008F6A20" w:rsidP="00816D4C">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تبصر</w:t>
      </w:r>
      <w:r w:rsidR="00593B6A">
        <w:rPr>
          <w:rFonts w:ascii="Calibri" w:eastAsia="Calibri" w:hAnsi="Calibri" w:cs="B Traffic" w:hint="cs"/>
          <w:sz w:val="22"/>
          <w:rtl/>
          <w:lang w:bidi="fa-IR"/>
        </w:rPr>
        <w:t xml:space="preserve">ه 4- تعرفه اجاره فضای کارگاهی </w:t>
      </w:r>
      <w:r w:rsidR="00816D4C">
        <w:rPr>
          <w:rFonts w:ascii="Calibri" w:eastAsia="Calibri" w:hAnsi="Calibri" w:cs="B Traffic" w:hint="cs"/>
          <w:sz w:val="22"/>
          <w:rtl/>
          <w:lang w:bidi="fa-IR"/>
        </w:rPr>
        <w:t>پانصد هزار</w:t>
      </w:r>
      <w:r w:rsidRPr="008F6A20">
        <w:rPr>
          <w:rFonts w:ascii="Calibri" w:eastAsia="Calibri" w:hAnsi="Calibri" w:cs="B Traffic" w:hint="cs"/>
          <w:sz w:val="22"/>
          <w:rtl/>
          <w:lang w:bidi="fa-IR"/>
        </w:rPr>
        <w:t xml:space="preserve"> </w:t>
      </w:r>
      <w:r w:rsidR="00593B6A">
        <w:rPr>
          <w:rFonts w:ascii="Calibri" w:eastAsia="Calibri" w:hAnsi="Calibri" w:cs="B Traffic" w:hint="cs"/>
          <w:sz w:val="22"/>
          <w:rtl/>
          <w:lang w:bidi="fa-IR"/>
        </w:rPr>
        <w:t>ریال برای هر متر مربع در سال 1</w:t>
      </w:r>
      <w:r w:rsidR="008842B7">
        <w:rPr>
          <w:rFonts w:ascii="Calibri" w:eastAsia="Calibri" w:hAnsi="Calibri" w:cs="B Traffic" w:hint="cs"/>
          <w:sz w:val="22"/>
          <w:rtl/>
          <w:lang w:bidi="fa-IR"/>
        </w:rPr>
        <w:t>40</w:t>
      </w:r>
      <w:r w:rsidR="007470DA">
        <w:rPr>
          <w:rFonts w:ascii="Calibri" w:eastAsia="Calibri" w:hAnsi="Calibri" w:cs="B Traffic" w:hint="cs"/>
          <w:sz w:val="22"/>
          <w:rtl/>
          <w:lang w:bidi="fa-IR"/>
        </w:rPr>
        <w:t>2</w:t>
      </w:r>
      <w:r w:rsidRPr="008F6A20">
        <w:rPr>
          <w:rFonts w:ascii="Calibri" w:eastAsia="Calibri" w:hAnsi="Calibri" w:cs="B Traffic" w:hint="cs"/>
          <w:sz w:val="22"/>
          <w:rtl/>
          <w:lang w:bidi="fa-IR"/>
        </w:rPr>
        <w:t xml:space="preserve"> می باشد. </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5-6. ارائه گزارش دوره ای و همکاری با ناظرین تعیین شده از طرف مرکز رشد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5-7. عودت سالم و بدون نقص کلیه لوازم و تجهیزات دریافتی و مکان استقرار در زمان خروج از مرکز رشد.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5-8. پرداخت هزینه تعمیر لوازم و تجهیزات دریافتی در زمان خروج از مرکز رشد.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5-9. پرداخت هزینه تلفن اختصاصی.</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lastRenderedPageBreak/>
        <w:t>5-10. ارتباط و مکاتبات با مرکز رشد صرفاً توسط مدیرعامل یا نماینده تام الاختیار.</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5-11. انجام فعالیت در راستای ایده محوری مرکز رشد و اطلاع رسانی به مرکز رشد در صورت هرگونه تغییر در ایده محوری، بدیهی است فعالیت در راستای ایده محوری جدید منوط به تأیید شورای مرکز رشد خواهد بود.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5-12. اطلاع رسانی هر تغییر در هیئت مدیره، و میزان سهام </w:t>
      </w:r>
      <w:r w:rsidR="00EA2261">
        <w:rPr>
          <w:rFonts w:ascii="Calibri" w:eastAsia="Calibri" w:hAnsi="Calibri" w:cs="B Traffic"/>
          <w:sz w:val="22"/>
          <w:rtl/>
          <w:lang w:bidi="fa-IR"/>
        </w:rPr>
        <w:t>آن‌ها</w:t>
      </w:r>
      <w:r w:rsidRPr="008F6A20">
        <w:rPr>
          <w:rFonts w:ascii="Calibri" w:eastAsia="Calibri" w:hAnsi="Calibri" w:cs="B Traffic" w:hint="cs"/>
          <w:sz w:val="22"/>
          <w:rtl/>
          <w:lang w:bidi="fa-IR"/>
        </w:rPr>
        <w:t xml:space="preserve"> و زمینه اصلی فعالیت واحد به مرکز رشد. </w:t>
      </w:r>
    </w:p>
    <w:p w:rsidR="008F6A20" w:rsidRPr="008F6A20" w:rsidRDefault="008F6A20" w:rsidP="00EA2261">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5-13. واحد فناور م</w:t>
      </w:r>
      <w:r w:rsidR="00EA2261">
        <w:rPr>
          <w:rFonts w:ascii="Calibri" w:eastAsia="Calibri" w:hAnsi="Calibri" w:cs="B Traffic" w:hint="cs"/>
          <w:sz w:val="22"/>
          <w:rtl/>
          <w:lang w:bidi="fa-IR"/>
        </w:rPr>
        <w:t>و</w:t>
      </w:r>
      <w:r w:rsidRPr="008F6A20">
        <w:rPr>
          <w:rFonts w:ascii="Calibri" w:eastAsia="Calibri" w:hAnsi="Calibri" w:cs="B Traffic" w:hint="cs"/>
          <w:sz w:val="22"/>
          <w:rtl/>
          <w:lang w:bidi="fa-IR"/>
        </w:rPr>
        <w:t xml:space="preserve">ظف است هزینه خدمات دریافت شده را حداکثر یک ماه پس از ارائه خدمات پرداخت نماید. عدم پرداخت </w:t>
      </w:r>
      <w:r w:rsidR="00EA2261">
        <w:rPr>
          <w:rFonts w:ascii="Calibri" w:eastAsia="Calibri" w:hAnsi="Calibri" w:cs="B Traffic"/>
          <w:sz w:val="22"/>
          <w:rtl/>
          <w:lang w:bidi="fa-IR"/>
        </w:rPr>
        <w:t>به‌موقع</w:t>
      </w:r>
      <w:r w:rsidRPr="008F6A20">
        <w:rPr>
          <w:rFonts w:ascii="Calibri" w:eastAsia="Calibri" w:hAnsi="Calibri" w:cs="B Traffic" w:hint="cs"/>
          <w:sz w:val="22"/>
          <w:rtl/>
          <w:lang w:bidi="fa-IR"/>
        </w:rPr>
        <w:t xml:space="preserve"> </w:t>
      </w:r>
      <w:r w:rsidR="00EA2261">
        <w:rPr>
          <w:rFonts w:ascii="Calibri" w:eastAsia="Calibri" w:hAnsi="Calibri" w:cs="B Traffic"/>
          <w:sz w:val="22"/>
          <w:rtl/>
          <w:lang w:bidi="fa-IR"/>
        </w:rPr>
        <w:t>هز</w:t>
      </w:r>
      <w:r w:rsidR="00EA2261">
        <w:rPr>
          <w:rFonts w:ascii="Calibri" w:eastAsia="Calibri" w:hAnsi="Calibri" w:cs="B Traffic" w:hint="cs"/>
          <w:sz w:val="22"/>
          <w:rtl/>
          <w:lang w:bidi="fa-IR"/>
        </w:rPr>
        <w:t>ی</w:t>
      </w:r>
      <w:r w:rsidR="00EA2261">
        <w:rPr>
          <w:rFonts w:ascii="Calibri" w:eastAsia="Calibri" w:hAnsi="Calibri" w:cs="B Traffic" w:hint="eastAsia"/>
          <w:sz w:val="22"/>
          <w:rtl/>
          <w:lang w:bidi="fa-IR"/>
        </w:rPr>
        <w:t>نه‌ها</w:t>
      </w:r>
      <w:r w:rsidRPr="008F6A20">
        <w:rPr>
          <w:rFonts w:ascii="Calibri" w:eastAsia="Calibri" w:hAnsi="Calibri" w:cs="B Traffic" w:hint="cs"/>
          <w:sz w:val="22"/>
          <w:rtl/>
          <w:lang w:bidi="fa-IR"/>
        </w:rPr>
        <w:t xml:space="preserve"> منجر به صدور اخطار کتبی از طرف مرکز رشد خواهد شد. در صورت دریافت سه اخطار کتبی به فاصله ده روز و در صورت عدم مراجعه نماینده واحد فناور، مرکز رشد می تواند نسبت به فسخ </w:t>
      </w:r>
      <w:r w:rsidR="00EA2261">
        <w:rPr>
          <w:rFonts w:ascii="Calibri" w:eastAsia="Calibri" w:hAnsi="Calibri" w:cs="B Traffic" w:hint="cs"/>
          <w:sz w:val="22"/>
          <w:rtl/>
          <w:lang w:bidi="fa-IR"/>
        </w:rPr>
        <w:t>ی</w:t>
      </w:r>
      <w:r w:rsidR="00EA2261">
        <w:rPr>
          <w:rFonts w:ascii="Calibri" w:eastAsia="Calibri" w:hAnsi="Calibri" w:cs="B Traffic" w:hint="eastAsia"/>
          <w:sz w:val="22"/>
          <w:rtl/>
          <w:lang w:bidi="fa-IR"/>
        </w:rPr>
        <w:t>ک‌طرفه</w:t>
      </w:r>
      <w:r w:rsidRPr="008F6A20">
        <w:rPr>
          <w:rFonts w:ascii="Calibri" w:eastAsia="Calibri" w:hAnsi="Calibri" w:cs="B Traffic" w:hint="cs"/>
          <w:sz w:val="22"/>
          <w:rtl/>
          <w:lang w:bidi="fa-IR"/>
        </w:rPr>
        <w:t xml:space="preserve"> قرارداد استقرار با واحد فناوری اقدام نموده و کلیه خسارات وارده را دریافت نماید.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5-14. واحد فناور حق تغییر و تحولات در فضای فیزیکی (ایجاد پارتیشن و ...) را بدون هماهنگی و اخذ موافقت کتبی مرکز رشد ندارد.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5-15. بازپرداخت اعتبارات دریافت، بر اساس مصوبه شورای مرکز رشد پس از </w:t>
      </w:r>
      <w:r w:rsidR="00EA2261">
        <w:rPr>
          <w:rFonts w:ascii="Calibri" w:eastAsia="Calibri" w:hAnsi="Calibri" w:cs="B Traffic" w:hint="cs"/>
          <w:sz w:val="22"/>
          <w:rtl/>
          <w:lang w:bidi="fa-IR"/>
        </w:rPr>
        <w:t>ا</w:t>
      </w:r>
      <w:r w:rsidRPr="008F6A20">
        <w:rPr>
          <w:rFonts w:ascii="Calibri" w:eastAsia="Calibri" w:hAnsi="Calibri" w:cs="B Traffic" w:hint="cs"/>
          <w:sz w:val="22"/>
          <w:rtl/>
          <w:lang w:bidi="fa-IR"/>
        </w:rPr>
        <w:t>بلاغ مرکز رشد.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5-16. گزارش لیست پرداخت بیمه و سایر عوارض به صورت ماهیانه به مرکز رشد.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5-17. از اهم تکالیف واحدهای فناوری در قسمت تجاری سازی فعالیت ها عرضه محصول یا خدمت جدید مبتنی بر ایده ها یا </w:t>
      </w:r>
      <w:r w:rsidR="00EA2261">
        <w:rPr>
          <w:rFonts w:ascii="Calibri" w:eastAsia="Calibri" w:hAnsi="Calibri" w:cs="B Traffic"/>
          <w:sz w:val="22"/>
          <w:rtl/>
          <w:lang w:bidi="fa-IR"/>
        </w:rPr>
        <w:t>فناور</w:t>
      </w:r>
      <w:r w:rsidR="00EA2261">
        <w:rPr>
          <w:rFonts w:ascii="Calibri" w:eastAsia="Calibri" w:hAnsi="Calibri" w:cs="B Traffic" w:hint="cs"/>
          <w:sz w:val="22"/>
          <w:rtl/>
          <w:lang w:bidi="fa-IR"/>
        </w:rPr>
        <w:t>ی‌</w:t>
      </w:r>
      <w:r w:rsidR="00EA2261">
        <w:rPr>
          <w:rFonts w:ascii="Calibri" w:eastAsia="Calibri" w:hAnsi="Calibri" w:cs="B Traffic" w:hint="eastAsia"/>
          <w:sz w:val="22"/>
          <w:rtl/>
          <w:lang w:bidi="fa-IR"/>
        </w:rPr>
        <w:t>ها</w:t>
      </w:r>
      <w:r w:rsidR="00EA2261">
        <w:rPr>
          <w:rFonts w:ascii="Calibri" w:eastAsia="Calibri" w:hAnsi="Calibri" w:cs="B Traffic" w:hint="cs"/>
          <w:sz w:val="22"/>
          <w:rtl/>
          <w:lang w:bidi="fa-IR"/>
        </w:rPr>
        <w:t>ی</w:t>
      </w:r>
      <w:r w:rsidRPr="008F6A20">
        <w:rPr>
          <w:rFonts w:ascii="Calibri" w:eastAsia="Calibri" w:hAnsi="Calibri" w:cs="B Traffic" w:hint="cs"/>
          <w:sz w:val="22"/>
          <w:rtl/>
          <w:lang w:bidi="fa-IR"/>
        </w:rPr>
        <w:t xml:space="preserve"> جدید که شامل فرآیندهای مرتبط نظیر ثبت اختراع، </w:t>
      </w:r>
      <w:r w:rsidR="00EA2261">
        <w:rPr>
          <w:rFonts w:ascii="Calibri" w:eastAsia="Calibri" w:hAnsi="Calibri" w:cs="B Traffic"/>
          <w:sz w:val="22"/>
          <w:rtl/>
          <w:lang w:bidi="fa-IR"/>
        </w:rPr>
        <w:t>ارزش‌گذار</w:t>
      </w:r>
      <w:r w:rsidR="00EA2261">
        <w:rPr>
          <w:rFonts w:ascii="Calibri" w:eastAsia="Calibri" w:hAnsi="Calibri" w:cs="B Traffic" w:hint="cs"/>
          <w:sz w:val="22"/>
          <w:rtl/>
          <w:lang w:bidi="fa-IR"/>
        </w:rPr>
        <w:t>ی</w:t>
      </w:r>
      <w:r w:rsidRPr="008F6A20">
        <w:rPr>
          <w:rFonts w:ascii="Calibri" w:eastAsia="Calibri" w:hAnsi="Calibri" w:cs="B Traffic" w:hint="cs"/>
          <w:sz w:val="22"/>
          <w:rtl/>
          <w:lang w:bidi="fa-IR"/>
        </w:rPr>
        <w:t xml:space="preserve"> فناوری، پرداخت حق امتیاز، </w:t>
      </w:r>
      <w:r w:rsidR="00EA2261">
        <w:rPr>
          <w:rFonts w:ascii="Calibri" w:eastAsia="Calibri" w:hAnsi="Calibri" w:cs="B Traffic"/>
          <w:sz w:val="22"/>
          <w:rtl/>
          <w:lang w:bidi="fa-IR"/>
        </w:rPr>
        <w:t>جذب</w:t>
      </w:r>
      <w:r w:rsidRPr="008F6A20">
        <w:rPr>
          <w:rFonts w:ascii="Calibri" w:eastAsia="Calibri" w:hAnsi="Calibri" w:cs="B Traffic" w:hint="cs"/>
          <w:sz w:val="22"/>
          <w:rtl/>
          <w:lang w:bidi="fa-IR"/>
        </w:rPr>
        <w:t xml:space="preserve"> سرمایه و منابع، طراحی صنعتی فرآیند یا محصول جدید، انجام </w:t>
      </w:r>
      <w:r w:rsidR="00EA2261">
        <w:rPr>
          <w:rFonts w:ascii="Calibri" w:eastAsia="Calibri" w:hAnsi="Calibri" w:cs="B Traffic"/>
          <w:sz w:val="22"/>
          <w:rtl/>
          <w:lang w:bidi="fa-IR"/>
        </w:rPr>
        <w:t>آزمون‌ها</w:t>
      </w:r>
      <w:r w:rsidRPr="008F6A20">
        <w:rPr>
          <w:rFonts w:ascii="Calibri" w:eastAsia="Calibri" w:hAnsi="Calibri" w:cs="B Traffic" w:hint="cs"/>
          <w:sz w:val="22"/>
          <w:rtl/>
          <w:lang w:bidi="fa-IR"/>
        </w:rPr>
        <w:t xml:space="preserve">، دریافت </w:t>
      </w:r>
      <w:r w:rsidR="00EA2261">
        <w:rPr>
          <w:rFonts w:ascii="Calibri" w:eastAsia="Calibri" w:hAnsi="Calibri" w:cs="B Traffic"/>
          <w:sz w:val="22"/>
          <w:rtl/>
          <w:lang w:bidi="fa-IR"/>
        </w:rPr>
        <w:t>تأ</w:t>
      </w:r>
      <w:r w:rsidR="00EA2261">
        <w:rPr>
          <w:rFonts w:ascii="Calibri" w:eastAsia="Calibri" w:hAnsi="Calibri" w:cs="B Traffic" w:hint="cs"/>
          <w:sz w:val="22"/>
          <w:rtl/>
          <w:lang w:bidi="fa-IR"/>
        </w:rPr>
        <w:t>یی</w:t>
      </w:r>
      <w:r w:rsidR="00EA2261">
        <w:rPr>
          <w:rFonts w:ascii="Calibri" w:eastAsia="Calibri" w:hAnsi="Calibri" w:cs="B Traffic" w:hint="eastAsia"/>
          <w:sz w:val="22"/>
          <w:rtl/>
          <w:lang w:bidi="fa-IR"/>
        </w:rPr>
        <w:t>د</w:t>
      </w:r>
      <w:r w:rsidR="00EA2261">
        <w:rPr>
          <w:rFonts w:ascii="Calibri" w:eastAsia="Calibri" w:hAnsi="Calibri" w:cs="B Traffic" w:hint="cs"/>
          <w:sz w:val="22"/>
          <w:rtl/>
          <w:lang w:bidi="fa-IR"/>
        </w:rPr>
        <w:t>ی</w:t>
      </w:r>
      <w:r w:rsidR="00EA2261">
        <w:rPr>
          <w:rFonts w:ascii="Calibri" w:eastAsia="Calibri" w:hAnsi="Calibri" w:cs="B Traffic" w:hint="eastAsia"/>
          <w:sz w:val="22"/>
          <w:rtl/>
          <w:lang w:bidi="fa-IR"/>
        </w:rPr>
        <w:t>ه‌ها</w:t>
      </w:r>
      <w:r w:rsidR="00EA2261">
        <w:rPr>
          <w:rFonts w:ascii="Calibri" w:eastAsia="Calibri" w:hAnsi="Calibri" w:cs="B Traffic" w:hint="cs"/>
          <w:sz w:val="22"/>
          <w:rtl/>
          <w:lang w:bidi="fa-IR"/>
        </w:rPr>
        <w:t>ی</w:t>
      </w:r>
      <w:r w:rsidRPr="008F6A20">
        <w:rPr>
          <w:rFonts w:ascii="Calibri" w:eastAsia="Calibri" w:hAnsi="Calibri" w:cs="B Traffic" w:hint="cs"/>
          <w:sz w:val="22"/>
          <w:rtl/>
          <w:lang w:bidi="fa-IR"/>
        </w:rPr>
        <w:t xml:space="preserve"> لازم، تولید آزمایشی، بازاریابی و </w:t>
      </w:r>
      <w:r w:rsidR="00EA2261">
        <w:rPr>
          <w:rFonts w:ascii="Calibri" w:eastAsia="Calibri" w:hAnsi="Calibri" w:cs="B Traffic"/>
          <w:sz w:val="22"/>
          <w:rtl/>
          <w:lang w:bidi="fa-IR"/>
        </w:rPr>
        <w:t>خدمات</w:t>
      </w:r>
      <w:r w:rsidRPr="008F6A20">
        <w:rPr>
          <w:rFonts w:ascii="Calibri" w:eastAsia="Calibri" w:hAnsi="Calibri" w:cs="B Traffic" w:hint="cs"/>
          <w:sz w:val="22"/>
          <w:rtl/>
          <w:lang w:bidi="fa-IR"/>
        </w:rPr>
        <w:t xml:space="preserve"> پشتیبانی و همچنین ارتقاء کم و کیفی محصولات موجود در بخش ها و واحدها می باشد. </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5-18. واحد فناور بدون مجوز </w:t>
      </w:r>
      <w:r w:rsidR="00EA2261">
        <w:rPr>
          <w:rFonts w:ascii="Calibri" w:eastAsia="Calibri" w:hAnsi="Calibri" w:cs="B Traffic"/>
          <w:sz w:val="22"/>
          <w:rtl/>
          <w:lang w:bidi="fa-IR"/>
        </w:rPr>
        <w:t>رسم</w:t>
      </w:r>
      <w:r w:rsidR="00EA2261">
        <w:rPr>
          <w:rFonts w:ascii="Calibri" w:eastAsia="Calibri" w:hAnsi="Calibri" w:cs="B Traffic" w:hint="cs"/>
          <w:sz w:val="22"/>
          <w:rtl/>
          <w:lang w:bidi="fa-IR"/>
        </w:rPr>
        <w:t>ی</w:t>
      </w:r>
      <w:r w:rsidRPr="008F6A20">
        <w:rPr>
          <w:rFonts w:ascii="Calibri" w:eastAsia="Calibri" w:hAnsi="Calibri" w:cs="B Traffic" w:hint="cs"/>
          <w:sz w:val="22"/>
          <w:rtl/>
          <w:lang w:bidi="fa-IR"/>
        </w:rPr>
        <w:t xml:space="preserve"> و کتبی مرکز رشد  اجازه واگذاری کلی و جزئی موضوع قرارداد را به اشخاص حقیقی و حقوقی </w:t>
      </w:r>
      <w:r w:rsidR="00EA2261">
        <w:rPr>
          <w:rFonts w:ascii="Calibri" w:eastAsia="Calibri" w:hAnsi="Calibri" w:cs="B Traffic"/>
          <w:sz w:val="22"/>
          <w:rtl/>
          <w:lang w:bidi="fa-IR"/>
        </w:rPr>
        <w:t>ندارد</w:t>
      </w:r>
      <w:r w:rsidRPr="008F6A20">
        <w:rPr>
          <w:rFonts w:ascii="Calibri" w:eastAsia="Calibri" w:hAnsi="Calibri" w:cs="B Traffic" w:hint="cs"/>
          <w:sz w:val="22"/>
          <w:rtl/>
          <w:lang w:bidi="fa-IR"/>
        </w:rPr>
        <w:t>.</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5-19. رعایت مقررات ایمنی کار، استانداردها و اصول فنی بر عهده واحد فناور می باشد در غیر این صورت واحد فناور مسئول و جوابگوی خسارات وارده خواهد بود. </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5-20. مسئولیت حفظ سلامتی کارکنان، پرداخت </w:t>
      </w:r>
      <w:r w:rsidR="00EA2261">
        <w:rPr>
          <w:rFonts w:ascii="Calibri" w:eastAsia="Calibri" w:hAnsi="Calibri" w:cs="B Traffic"/>
          <w:sz w:val="22"/>
          <w:rtl/>
          <w:lang w:bidi="fa-IR"/>
        </w:rPr>
        <w:t>هرگونه</w:t>
      </w:r>
      <w:r w:rsidRPr="008F6A20">
        <w:rPr>
          <w:rFonts w:ascii="Calibri" w:eastAsia="Calibri" w:hAnsi="Calibri" w:cs="B Traffic" w:hint="cs"/>
          <w:sz w:val="22"/>
          <w:rtl/>
          <w:lang w:bidi="fa-IR"/>
        </w:rPr>
        <w:t xml:space="preserve"> بیمه هر نفر، مسئولیت اداری، اخلاقی، استخدامی کارکنان واحد فناور و پرداخت </w:t>
      </w:r>
      <w:r w:rsidR="00EA2261">
        <w:rPr>
          <w:rFonts w:ascii="Calibri" w:eastAsia="Calibri" w:hAnsi="Calibri" w:cs="B Traffic"/>
          <w:sz w:val="22"/>
          <w:rtl/>
          <w:lang w:bidi="fa-IR"/>
        </w:rPr>
        <w:t>هرگونه</w:t>
      </w:r>
      <w:r w:rsidRPr="008F6A20">
        <w:rPr>
          <w:rFonts w:ascii="Calibri" w:eastAsia="Calibri" w:hAnsi="Calibri" w:cs="B Traffic" w:hint="cs"/>
          <w:sz w:val="22"/>
          <w:rtl/>
          <w:lang w:bidi="fa-IR"/>
        </w:rPr>
        <w:t xml:space="preserve"> مالیات و عوراض به عهده واحد فناور می باشد.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5-21. قرارداد حاضر تعهدی برای مرکز رشد از حیث تعهد استخدامی برای کارکنان واحد فناور ایجاد نمی نماید. همچنین مسئولیت هر گونه خسارات و حادثه جانی و مالی در خصوص پرسنل شاغل به عهده واحد فناور می باشد.</w:t>
      </w:r>
    </w:p>
    <w:p w:rsidR="008F6A20" w:rsidRPr="008F6A20" w:rsidRDefault="008F6A20" w:rsidP="00EA2261">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5-22. پاسخگو</w:t>
      </w:r>
      <w:r w:rsidR="00EA2261">
        <w:rPr>
          <w:rFonts w:ascii="Calibri" w:eastAsia="Calibri" w:hAnsi="Calibri" w:cs="B Traffic" w:hint="cs"/>
          <w:sz w:val="22"/>
          <w:rtl/>
          <w:lang w:bidi="fa-IR"/>
        </w:rPr>
        <w:t>ی</w:t>
      </w:r>
      <w:r w:rsidRPr="008F6A20">
        <w:rPr>
          <w:rFonts w:ascii="Calibri" w:eastAsia="Calibri" w:hAnsi="Calibri" w:cs="B Traffic" w:hint="cs"/>
          <w:sz w:val="22"/>
          <w:rtl/>
          <w:lang w:bidi="fa-IR"/>
        </w:rPr>
        <w:t xml:space="preserve">ی به شکایات حقوقی و فضایی که از بابت تولید، مصرف و ... موضوع قرارداد مطرح </w:t>
      </w:r>
      <w:r w:rsidR="00EA2261">
        <w:rPr>
          <w:rFonts w:ascii="Calibri" w:eastAsia="Calibri" w:hAnsi="Calibri" w:cs="B Traffic"/>
          <w:sz w:val="22"/>
          <w:rtl/>
          <w:lang w:bidi="fa-IR"/>
        </w:rPr>
        <w:t>م</w:t>
      </w:r>
      <w:r w:rsidR="00EA2261">
        <w:rPr>
          <w:rFonts w:ascii="Calibri" w:eastAsia="Calibri" w:hAnsi="Calibri" w:cs="B Traffic" w:hint="cs"/>
          <w:sz w:val="22"/>
          <w:rtl/>
          <w:lang w:bidi="fa-IR"/>
        </w:rPr>
        <w:t>ی‌</w:t>
      </w:r>
      <w:r w:rsidR="00EA2261">
        <w:rPr>
          <w:rFonts w:ascii="Calibri" w:eastAsia="Calibri" w:hAnsi="Calibri" w:cs="B Traffic" w:hint="eastAsia"/>
          <w:sz w:val="22"/>
          <w:rtl/>
          <w:lang w:bidi="fa-IR"/>
        </w:rPr>
        <w:t>گردد</w:t>
      </w:r>
      <w:r w:rsidRPr="008F6A20">
        <w:rPr>
          <w:rFonts w:ascii="Calibri" w:eastAsia="Calibri" w:hAnsi="Calibri" w:cs="B Traffic" w:hint="cs"/>
          <w:sz w:val="22"/>
          <w:rtl/>
          <w:lang w:bidi="fa-IR"/>
        </w:rPr>
        <w:t xml:space="preserve"> به عهده واحد فناور </w:t>
      </w:r>
      <w:r w:rsidR="00EA2261">
        <w:rPr>
          <w:rFonts w:ascii="Calibri" w:eastAsia="Calibri" w:hAnsi="Calibri" w:cs="B Traffic"/>
          <w:sz w:val="22"/>
          <w:rtl/>
          <w:lang w:bidi="fa-IR"/>
        </w:rPr>
        <w:t>م</w:t>
      </w:r>
      <w:r w:rsidR="00EA2261">
        <w:rPr>
          <w:rFonts w:ascii="Calibri" w:eastAsia="Calibri" w:hAnsi="Calibri" w:cs="B Traffic" w:hint="cs"/>
          <w:sz w:val="22"/>
          <w:rtl/>
          <w:lang w:bidi="fa-IR"/>
        </w:rPr>
        <w:t>ی‌</w:t>
      </w:r>
      <w:r w:rsidR="00EA2261">
        <w:rPr>
          <w:rFonts w:ascii="Calibri" w:eastAsia="Calibri" w:hAnsi="Calibri" w:cs="B Traffic" w:hint="eastAsia"/>
          <w:sz w:val="22"/>
          <w:rtl/>
          <w:lang w:bidi="fa-IR"/>
        </w:rPr>
        <w:t>باشد</w:t>
      </w:r>
      <w:r w:rsidRPr="008F6A20">
        <w:rPr>
          <w:rFonts w:ascii="Calibri" w:eastAsia="Calibri" w:hAnsi="Calibri" w:cs="B Traffic" w:hint="cs"/>
          <w:sz w:val="22"/>
          <w:rtl/>
          <w:lang w:bidi="fa-IR"/>
        </w:rPr>
        <w:t>.</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5-23. انتخاب پرسنل شاغل در واحد فناور و پرداخت حقوق و مزایا در واحد فناور و پرداخت حقوق و مزایا در واحد فناور و پاسخگویی به شکایات کارکنان در مراجع </w:t>
      </w:r>
      <w:r w:rsidR="00EA2261">
        <w:rPr>
          <w:rFonts w:ascii="Calibri" w:eastAsia="Calibri" w:hAnsi="Calibri" w:cs="B Traffic"/>
          <w:sz w:val="22"/>
          <w:rtl/>
          <w:lang w:bidi="fa-IR"/>
        </w:rPr>
        <w:t>ذ</w:t>
      </w:r>
      <w:r w:rsidR="00EA2261">
        <w:rPr>
          <w:rFonts w:ascii="Calibri" w:eastAsia="Calibri" w:hAnsi="Calibri" w:cs="B Traffic" w:hint="cs"/>
          <w:sz w:val="22"/>
          <w:rtl/>
          <w:lang w:bidi="fa-IR"/>
        </w:rPr>
        <w:t>ی‌</w:t>
      </w:r>
      <w:r w:rsidR="00EA2261">
        <w:rPr>
          <w:rFonts w:ascii="Calibri" w:eastAsia="Calibri" w:hAnsi="Calibri" w:cs="B Traffic" w:hint="eastAsia"/>
          <w:sz w:val="22"/>
          <w:rtl/>
          <w:lang w:bidi="fa-IR"/>
        </w:rPr>
        <w:t>ربط</w:t>
      </w:r>
      <w:r w:rsidRPr="008F6A20">
        <w:rPr>
          <w:rFonts w:ascii="Calibri" w:eastAsia="Calibri" w:hAnsi="Calibri" w:cs="B Traffic" w:hint="cs"/>
          <w:sz w:val="22"/>
          <w:rtl/>
          <w:lang w:bidi="fa-IR"/>
        </w:rPr>
        <w:t xml:space="preserve"> بر عهده واحد فناور می باشد.</w:t>
      </w:r>
    </w:p>
    <w:p w:rsidR="008F6A20" w:rsidRPr="008F6A20" w:rsidRDefault="008F6A20" w:rsidP="00A64B6A">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5-24. واحد فناور به هیچ عنوان بدون اجازه کتبی از مرکز رشد، حق استفاده از لوگوی آرم، اسم و عنوان و اعتبار دانشگاه/ مؤسسه </w:t>
      </w:r>
      <w:r w:rsidR="00A64B6A">
        <w:rPr>
          <w:rFonts w:ascii="Calibri" w:eastAsia="Calibri" w:hAnsi="Calibri" w:cs="B Traffic" w:hint="cs"/>
          <w:sz w:val="22"/>
          <w:rtl/>
          <w:lang w:bidi="fa-IR"/>
        </w:rPr>
        <w:t>علوم پزشکی شیراز</w:t>
      </w:r>
      <w:r w:rsidRPr="008F6A20">
        <w:rPr>
          <w:rFonts w:ascii="Calibri" w:eastAsia="Calibri" w:hAnsi="Calibri" w:cs="B Traffic" w:hint="cs"/>
          <w:sz w:val="22"/>
          <w:rtl/>
          <w:lang w:bidi="fa-IR"/>
        </w:rPr>
        <w:t xml:space="preserve"> جز در اعلام آدرس پستی با قید (مستقر در مرکز رشد </w:t>
      </w:r>
      <w:r w:rsidR="000A2DE3">
        <w:rPr>
          <w:rFonts w:ascii="Calibri" w:eastAsia="Calibri" w:hAnsi="Calibri" w:cs="B Traffic" w:hint="cs"/>
          <w:sz w:val="22"/>
          <w:rtl/>
          <w:lang w:bidi="fa-IR"/>
        </w:rPr>
        <w:t>واحدهای فناوری فرآورده های دارویی</w:t>
      </w:r>
      <w:r w:rsidR="00A64B6A">
        <w:rPr>
          <w:rFonts w:ascii="Calibri" w:eastAsia="Calibri" w:hAnsi="Calibri" w:cs="B Traffic" w:hint="cs"/>
          <w:sz w:val="22"/>
          <w:rtl/>
          <w:lang w:bidi="fa-IR"/>
        </w:rPr>
        <w:t>)</w:t>
      </w:r>
      <w:r w:rsidRPr="008F6A20">
        <w:rPr>
          <w:rFonts w:ascii="Calibri" w:eastAsia="Calibri" w:hAnsi="Calibri" w:cs="B Traffic" w:hint="cs"/>
          <w:sz w:val="22"/>
          <w:rtl/>
          <w:lang w:bidi="fa-IR"/>
        </w:rPr>
        <w:t xml:space="preserve"> را ندارد.</w:t>
      </w:r>
    </w:p>
    <w:p w:rsidR="008F6A20" w:rsidRPr="008F6A20" w:rsidRDefault="008F6A20" w:rsidP="00B23ED1">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5-25. خودداری و عدم رعایت هر یک از مفاد و شروط قرارداد از ناحیه هر یک از طرفین، تخلف و نقض حقوق طرح دیگر بوده و متخلف ملزم به جبران کامل خسارت وارده با نظر کارشناس منتخب دانشگاه. </w:t>
      </w:r>
      <w:r w:rsidR="00B23ED1">
        <w:rPr>
          <w:rFonts w:ascii="Calibri" w:eastAsia="Calibri" w:hAnsi="Calibri" w:cs="B Traffic" w:hint="cs"/>
          <w:sz w:val="22"/>
          <w:rtl/>
          <w:lang w:bidi="fa-IR"/>
        </w:rPr>
        <w:t>علوم پزشکی شیراز</w:t>
      </w:r>
      <w:r w:rsidRPr="008F6A20">
        <w:rPr>
          <w:rFonts w:ascii="Calibri" w:eastAsia="Calibri" w:hAnsi="Calibri" w:cs="B Traffic" w:hint="cs"/>
          <w:sz w:val="22"/>
          <w:rtl/>
          <w:lang w:bidi="fa-IR"/>
        </w:rPr>
        <w:t xml:space="preserve"> خواهد بود. هزینه کارشناس مزبور بر عهده طرف متخلف خواهد بود.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5-26. واحد فناور اقرار می نماید که حین انعقاد قرارداد و تا پایان مدت اجرای آن مشمول ممنوعیت مذکور درقانون راجعه به منع مداخله وزرا و نمایندگان مجلس و کارمندان دولت در معاملات دولتی کشوری مصوب 1337 نمی باشد.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lastRenderedPageBreak/>
        <w:t>5-27. واحد فناور مکلف است تمام اطلاعات درخواستی توسط مرکز رشد اعم از اطلاعات مالی، حسابداری، نیروی انسانی و ... را در صورت درخواست مرکز رشد در اختیار قرار دهد.</w:t>
      </w:r>
    </w:p>
    <w:p w:rsidR="008F6A20" w:rsidRPr="008F6A20" w:rsidRDefault="008F6A20" w:rsidP="008F6A20">
      <w:pPr>
        <w:bidi/>
        <w:spacing w:after="0" w:line="259" w:lineRule="auto"/>
        <w:jc w:val="lowKashida"/>
        <w:rPr>
          <w:rFonts w:ascii="Calibri" w:eastAsia="Calibri" w:hAnsi="Calibri" w:cs="B Traffic"/>
          <w:b/>
          <w:bCs/>
          <w:sz w:val="22"/>
          <w:rtl/>
          <w:lang w:bidi="fa-IR"/>
        </w:rPr>
      </w:pPr>
      <w:r w:rsidRPr="008F6A20">
        <w:rPr>
          <w:rFonts w:ascii="Calibri" w:eastAsia="Calibri" w:hAnsi="Calibri" w:cs="B Traffic" w:hint="cs"/>
          <w:b/>
          <w:bCs/>
          <w:sz w:val="22"/>
          <w:rtl/>
          <w:lang w:bidi="fa-IR"/>
        </w:rPr>
        <w:t>ماده 6: ضمائم قرارداد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ضمائم زیر اجزای لاینفک این قرارداد به شمار می آیند.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6-1. </w:t>
      </w:r>
      <w:r w:rsidR="00EA2261">
        <w:rPr>
          <w:rFonts w:ascii="Calibri" w:eastAsia="Calibri" w:hAnsi="Calibri" w:cs="B Traffic"/>
          <w:sz w:val="22"/>
          <w:rtl/>
          <w:lang w:bidi="fa-IR"/>
        </w:rPr>
        <w:t>شرا</w:t>
      </w:r>
      <w:r w:rsidR="00EA2261">
        <w:rPr>
          <w:rFonts w:ascii="Calibri" w:eastAsia="Calibri" w:hAnsi="Calibri" w:cs="B Traffic" w:hint="cs"/>
          <w:sz w:val="22"/>
          <w:rtl/>
          <w:lang w:bidi="fa-IR"/>
        </w:rPr>
        <w:t>ی</w:t>
      </w:r>
      <w:r w:rsidR="00EA2261">
        <w:rPr>
          <w:rFonts w:ascii="Calibri" w:eastAsia="Calibri" w:hAnsi="Calibri" w:cs="B Traffic" w:hint="eastAsia"/>
          <w:sz w:val="22"/>
          <w:rtl/>
          <w:lang w:bidi="fa-IR"/>
        </w:rPr>
        <w:t>ط</w:t>
      </w:r>
      <w:r w:rsidRPr="008F6A20">
        <w:rPr>
          <w:rFonts w:ascii="Calibri" w:eastAsia="Calibri" w:hAnsi="Calibri" w:cs="B Traffic" w:hint="cs"/>
          <w:sz w:val="22"/>
          <w:rtl/>
          <w:lang w:bidi="fa-IR"/>
        </w:rPr>
        <w:t xml:space="preserve"> ویژه استقرار که به امضاء نماینده واحد فناور رسیده است.</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6-2. تعرفه خدمات و فضای استقرار که به امضاء نماینده واحد فناور رسیده است. </w:t>
      </w:r>
    </w:p>
    <w:p w:rsidR="008F6A20" w:rsidRPr="008F6A20" w:rsidRDefault="008F6A20" w:rsidP="00EA2261">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6-3. </w:t>
      </w:r>
      <w:r w:rsidR="00EA2261">
        <w:rPr>
          <w:rFonts w:ascii="Calibri" w:eastAsia="Calibri" w:hAnsi="Calibri" w:cs="B Traffic" w:hint="cs"/>
          <w:sz w:val="22"/>
          <w:rtl/>
          <w:lang w:bidi="fa-IR"/>
        </w:rPr>
        <w:t>اختصاص</w:t>
      </w:r>
      <w:r w:rsidRPr="008F6A20">
        <w:rPr>
          <w:rFonts w:ascii="Calibri" w:eastAsia="Calibri" w:hAnsi="Calibri" w:cs="B Traffic" w:hint="cs"/>
          <w:sz w:val="22"/>
          <w:rtl/>
          <w:lang w:bidi="fa-IR"/>
        </w:rPr>
        <w:t xml:space="preserve"> حق امتیاز </w:t>
      </w:r>
      <w:r w:rsidRPr="008F6A20">
        <w:rPr>
          <w:rFonts w:ascii="Calibri" w:eastAsia="Calibri" w:hAnsi="Calibri" w:cs="B Traffic"/>
          <w:sz w:val="22"/>
          <w:lang w:bidi="fa-IR"/>
        </w:rPr>
        <w:t>(</w:t>
      </w:r>
      <w:r w:rsidR="00EA2261" w:rsidRPr="008F6A20">
        <w:rPr>
          <w:rFonts w:ascii="Calibri" w:eastAsia="Calibri" w:hAnsi="Calibri" w:cs="B Traffic"/>
          <w:sz w:val="22"/>
          <w:lang w:bidi="fa-IR"/>
        </w:rPr>
        <w:t>R</w:t>
      </w:r>
      <w:r w:rsidR="00EA2261">
        <w:rPr>
          <w:rFonts w:ascii="Calibri" w:eastAsia="Calibri" w:hAnsi="Calibri" w:cs="B Traffic"/>
          <w:sz w:val="22"/>
          <w:lang w:bidi="fa-IR"/>
        </w:rPr>
        <w:t>o</w:t>
      </w:r>
      <w:r w:rsidR="00EA2261" w:rsidRPr="008F6A20">
        <w:rPr>
          <w:rFonts w:ascii="Calibri" w:eastAsia="Calibri" w:hAnsi="Calibri" w:cs="B Traffic"/>
          <w:sz w:val="22"/>
          <w:lang w:bidi="fa-IR"/>
        </w:rPr>
        <w:t>yalty</w:t>
      </w:r>
      <w:r w:rsidRPr="008F6A20">
        <w:rPr>
          <w:rFonts w:ascii="Calibri" w:eastAsia="Calibri" w:hAnsi="Calibri" w:cs="B Traffic"/>
          <w:sz w:val="22"/>
          <w:lang w:bidi="fa-IR"/>
        </w:rPr>
        <w:t>)</w:t>
      </w:r>
      <w:r w:rsidRPr="008F6A20">
        <w:rPr>
          <w:rFonts w:ascii="Calibri" w:eastAsia="Calibri" w:hAnsi="Calibri" w:cs="B Traffic" w:hint="cs"/>
          <w:sz w:val="22"/>
          <w:rtl/>
          <w:lang w:bidi="fa-IR"/>
        </w:rPr>
        <w:t xml:space="preserve"> به مرکز رشد که به امضاء نماینده واحد فناور رسیده است.</w:t>
      </w:r>
    </w:p>
    <w:p w:rsidR="008F6A20" w:rsidRPr="008F6A20" w:rsidRDefault="008F6A20" w:rsidP="00D71AFC">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6-4. تعرفه استقرار در مرکز رشد </w:t>
      </w:r>
      <w:r w:rsidR="00D71AFC">
        <w:rPr>
          <w:rFonts w:ascii="Calibri" w:eastAsia="Calibri" w:hAnsi="Calibri" w:cs="B Traffic" w:hint="cs"/>
          <w:sz w:val="22"/>
          <w:rtl/>
          <w:lang w:bidi="fa-IR"/>
        </w:rPr>
        <w:t>بیوتکنولوژی</w:t>
      </w:r>
      <w:r w:rsidRPr="008F6A20">
        <w:rPr>
          <w:rFonts w:ascii="Calibri" w:eastAsia="Calibri" w:hAnsi="Calibri" w:cs="B Traffic" w:hint="cs"/>
          <w:sz w:val="22"/>
          <w:rtl/>
          <w:lang w:bidi="fa-IR"/>
        </w:rPr>
        <w:t xml:space="preserve"> که به امضاء نماینده واحد فناور رسیده است. </w:t>
      </w:r>
    </w:p>
    <w:p w:rsidR="008F6A20" w:rsidRPr="008F6A20" w:rsidRDefault="008F6A20" w:rsidP="00D71AFC">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6-5. تقاضای استقرار در مرکز رشد </w:t>
      </w:r>
      <w:r w:rsidR="00D71AFC">
        <w:rPr>
          <w:rFonts w:ascii="Calibri" w:eastAsia="Calibri" w:hAnsi="Calibri" w:cs="B Traffic" w:hint="cs"/>
          <w:sz w:val="22"/>
          <w:rtl/>
          <w:lang w:bidi="fa-IR"/>
        </w:rPr>
        <w:t>بیوتکنولوژی</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6-6. فرم تأیید اصالت ایده</w:t>
      </w:r>
    </w:p>
    <w:p w:rsidR="008F6A20" w:rsidRPr="008F6A20" w:rsidRDefault="008F6A20" w:rsidP="008F6A20">
      <w:pPr>
        <w:bidi/>
        <w:spacing w:after="0" w:line="259" w:lineRule="auto"/>
        <w:jc w:val="lowKashida"/>
        <w:rPr>
          <w:rFonts w:ascii="Calibri" w:eastAsia="Calibri" w:hAnsi="Calibri" w:cs="B Traffic"/>
          <w:b/>
          <w:bCs/>
          <w:sz w:val="22"/>
          <w:rtl/>
          <w:lang w:bidi="fa-IR"/>
        </w:rPr>
      </w:pPr>
      <w:r w:rsidRPr="008F6A20">
        <w:rPr>
          <w:rFonts w:ascii="Calibri" w:eastAsia="Calibri" w:hAnsi="Calibri" w:cs="B Traffic" w:hint="cs"/>
          <w:b/>
          <w:bCs/>
          <w:sz w:val="22"/>
          <w:rtl/>
          <w:lang w:bidi="fa-IR"/>
        </w:rPr>
        <w:t>ماده 7: تضمین قرارداد</w:t>
      </w:r>
    </w:p>
    <w:p w:rsidR="008F6A20" w:rsidRPr="008F6A20" w:rsidRDefault="008F6A20" w:rsidP="001A21B8">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واحد فناور مکلف است برای استقرار و دریافت خدمات از مرکز رشد تضمین معتبر قبول مرکز تا دو برابر تسهیلات </w:t>
      </w:r>
      <w:r w:rsidR="00EA2261">
        <w:rPr>
          <w:rFonts w:ascii="Calibri" w:eastAsia="Calibri" w:hAnsi="Calibri" w:cs="B Traffic"/>
          <w:sz w:val="22"/>
          <w:rtl/>
          <w:lang w:bidi="fa-IR"/>
        </w:rPr>
        <w:t>اخذشده</w:t>
      </w:r>
      <w:r w:rsidRPr="008F6A20">
        <w:rPr>
          <w:rFonts w:ascii="Calibri" w:eastAsia="Calibri" w:hAnsi="Calibri" w:cs="B Traffic" w:hint="cs"/>
          <w:sz w:val="22"/>
          <w:rtl/>
          <w:lang w:bidi="fa-IR"/>
        </w:rPr>
        <w:t xml:space="preserve"> ارائه نماید که استرداد آن منوط به ارائه تسویه حساب و تأیید مرکز می باشد. کیفیت و نحوه اخذ تضمین باید با محاسبه دقیق مالی بوسیله مرکز رشد صورت پذیرد </w:t>
      </w:r>
      <w:r w:rsidR="00EA2261">
        <w:rPr>
          <w:rFonts w:ascii="Calibri" w:eastAsia="Calibri" w:hAnsi="Calibri" w:cs="B Traffic"/>
          <w:sz w:val="22"/>
          <w:rtl/>
          <w:lang w:bidi="fa-IR"/>
        </w:rPr>
        <w:t>به‌نحو</w:t>
      </w:r>
      <w:r w:rsidR="00EA2261">
        <w:rPr>
          <w:rFonts w:ascii="Calibri" w:eastAsia="Calibri" w:hAnsi="Calibri" w:cs="B Traffic" w:hint="cs"/>
          <w:sz w:val="22"/>
          <w:rtl/>
          <w:lang w:bidi="fa-IR"/>
        </w:rPr>
        <w:t>ی‌</w:t>
      </w:r>
      <w:r w:rsidR="00EA2261">
        <w:rPr>
          <w:rFonts w:ascii="Calibri" w:eastAsia="Calibri" w:hAnsi="Calibri" w:cs="B Traffic" w:hint="eastAsia"/>
          <w:sz w:val="22"/>
          <w:rtl/>
          <w:lang w:bidi="fa-IR"/>
        </w:rPr>
        <w:t>که</w:t>
      </w:r>
      <w:r w:rsidRPr="008F6A20">
        <w:rPr>
          <w:rFonts w:ascii="Calibri" w:eastAsia="Calibri" w:hAnsi="Calibri" w:cs="B Traffic" w:hint="cs"/>
          <w:sz w:val="22"/>
          <w:rtl/>
          <w:lang w:bidi="fa-IR"/>
        </w:rPr>
        <w:t xml:space="preserve"> تضامین اخذ شده با خدماتی که به واحدهای فناوری ارائه می شود مطابقت داشته باشد.</w:t>
      </w:r>
    </w:p>
    <w:p w:rsidR="008F6A20" w:rsidRPr="008F6A20" w:rsidRDefault="008F6A20" w:rsidP="008F6A20">
      <w:pPr>
        <w:bidi/>
        <w:spacing w:after="0" w:line="259" w:lineRule="auto"/>
        <w:jc w:val="lowKashida"/>
        <w:rPr>
          <w:rFonts w:ascii="Calibri" w:eastAsia="Calibri" w:hAnsi="Calibri" w:cs="B Traffic"/>
          <w:b/>
          <w:bCs/>
          <w:sz w:val="22"/>
          <w:rtl/>
          <w:lang w:bidi="fa-IR"/>
        </w:rPr>
      </w:pPr>
      <w:r w:rsidRPr="008F6A20">
        <w:rPr>
          <w:rFonts w:ascii="Calibri" w:eastAsia="Calibri" w:hAnsi="Calibri" w:cs="B Traffic" w:hint="cs"/>
          <w:b/>
          <w:bCs/>
          <w:sz w:val="22"/>
          <w:rtl/>
          <w:lang w:bidi="fa-IR"/>
        </w:rPr>
        <w:t>ماده 8: فسخ قرارداد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این قرار داد در موارد ذیل فسخ می گردد: </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8-1. اتمام مدت قرارداد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8-2. انحلال شرکت</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8-3. ورشکستگی شرکت</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8-4. تخلف از قوانین و مقررات و اخلاق اسلامی و شئون کاری</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8-5. عدم صحت اطلاعات، مدارک و گزارشات ارائه شده از سوی واحد فناور به مرکز رشد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8-6. عدم اجرای کامل و یا ناقص تعهدات واحد فناور به تشخیص مرکز رشد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8-7. عدم فعالت مشهود واحد فناور در مرکز به تشخیص مرکز رشد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8-8. عدم امکان اجرای پروژه به تشخیص مرکز رشد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8-9. واگذاری تمام یا قسمتی از موضوع قرارداد به اشخاص حقیقی یا حقوقی بدون مجوز رسمی و کتبی مرکز رشد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8-10. تغییرات عمده در سهامداران، میزان سهام و زمینه اصلی فعالیت واحد فناور بنا به تشخیص مرکز رشد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8-11. ضرورت تخلیه و جابجایی مرکز رشد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8-12.هر یک از طرفین می توانند با اعلام قبلی (یک ماهه) نسبت به فسخ یک جانبه قرارداد اقدام نمایند. در این صورت می بایست نسبت به تسویه حساب اقدام شود.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تبصره 4- مرکز رشد در هر مقطعی از مدت قرارداد، در صورت تخطی واحد فناور از تعهدات و وظایف خود پس از اخطار کتبی و احراز رویه و عملکرد مغایر با اهداف مرکز رشد، فعالیت واحد فناور را به صورت تعلیق در آورده و پس از تصویب شورای مرکز رشد می تواند به صورت یکطرفه قرارداد را فسخ کند. در این صورت واحد فناور ضمن اسقاط هر گونه ادعا، ملزم می شود خسارات وارده تعیین شده توسط شورای مرکز رشد را پرداخت نموده و در اولین فرصت پس از ابلاغ تاریخ فسخ قرارداد نسبت به خروج از مرکز رشد اقدام نماید. واحد فناور در صورت انصراف از استقرار می تواند موضوع را کتباً به مرکز رشد اعلام و حداکثر ظرف مدت 15 روز نسبت به تسویه حساب اقدام نماید.</w:t>
      </w:r>
    </w:p>
    <w:p w:rsidR="008F6A20" w:rsidRPr="008F6A20" w:rsidRDefault="008F6A20" w:rsidP="00EA2261">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lastRenderedPageBreak/>
        <w:t>تبصره 5- مرکز رشد مجاز است با توجه به تضمین تودیعی نسبت به وصول هزینه ها و خدمات و خسارات مندرج در قرارداد بدون توسل به مراجع قضایی اقدام نماید و واحد فناور و امضاء کنندگان اسناد تودیعی حق هرگونه ادعا و اعتراض را از خود سلب و اسقاط می نمایند.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تبصره 6- در صورتی که واحدی در زمان اعلام شده اقدام به تخلیه محل استقرار و خروج از مرکز رشد ننماید، مرکز رشد ضمن ارسال یک اخطار کتبی و قرارداد دادن در محل استقرار واحد فناور، حداقل پس از یک هفته می تواند رأساً اقدام به تخلیه اموال واحد فناور نموده و هیچگونه مسئولیتی در قبال اشیاء و مدارک موجود مورد ادعای واحد فناور نخواهد داشت. </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تبصره 7- در صورت خروج زودتر از موعد، برآورد هزینه ها و سایر موارد با نظر کارشناس رسمی دادگستری محاسبه ملاک عمل خواهد بود. </w:t>
      </w:r>
    </w:p>
    <w:p w:rsidR="008F6A20" w:rsidRPr="008F6A20" w:rsidRDefault="008F6A20" w:rsidP="008F6A20">
      <w:pPr>
        <w:bidi/>
        <w:spacing w:after="0" w:line="259" w:lineRule="auto"/>
        <w:jc w:val="lowKashida"/>
        <w:rPr>
          <w:rFonts w:ascii="Calibri" w:eastAsia="Calibri" w:hAnsi="Calibri" w:cs="B Traffic"/>
          <w:b/>
          <w:bCs/>
          <w:sz w:val="22"/>
          <w:rtl/>
          <w:lang w:bidi="fa-IR"/>
        </w:rPr>
      </w:pPr>
      <w:r w:rsidRPr="008F6A20">
        <w:rPr>
          <w:rFonts w:ascii="Calibri" w:eastAsia="Calibri" w:hAnsi="Calibri" w:cs="B Traffic" w:hint="cs"/>
          <w:b/>
          <w:bCs/>
          <w:sz w:val="22"/>
          <w:rtl/>
          <w:lang w:bidi="fa-IR"/>
        </w:rPr>
        <w:t>ماده 9: مرجع حل اختلاف</w:t>
      </w:r>
    </w:p>
    <w:p w:rsidR="008F6A20" w:rsidRPr="008F6A20" w:rsidRDefault="008F6A20" w:rsidP="005B59F6">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در صورتی که در تفسیر و اجرای مفاد قرارداد استقرار، اختلافی بین مرکز رشد و واحد فناور حادث شود که از طریق مذاکره و توافق حل و فصل نشود، موضوع اختلاف به کمیسیون ماده 94 آیین نامه مالی، معاملاتی دانشگاه/ مؤسسه که کمیسیون مذکور </w:t>
      </w:r>
      <w:r w:rsidR="005B59F6">
        <w:rPr>
          <w:rFonts w:ascii="Calibri" w:eastAsia="Calibri" w:hAnsi="Calibri" w:cs="B Traffic"/>
          <w:sz w:val="22"/>
          <w:rtl/>
          <w:lang w:bidi="fa-IR"/>
        </w:rPr>
        <w:t>ه</w:t>
      </w:r>
      <w:r w:rsidR="005B59F6">
        <w:rPr>
          <w:rFonts w:ascii="Calibri" w:eastAsia="Calibri" w:hAnsi="Calibri" w:cs="B Traffic" w:hint="cs"/>
          <w:sz w:val="22"/>
          <w:rtl/>
          <w:lang w:bidi="fa-IR"/>
        </w:rPr>
        <w:t>ی</w:t>
      </w:r>
      <w:r w:rsidR="005B59F6">
        <w:rPr>
          <w:rFonts w:ascii="Calibri" w:eastAsia="Calibri" w:hAnsi="Calibri" w:cs="B Traffic" w:hint="eastAsia"/>
          <w:sz w:val="22"/>
          <w:rtl/>
          <w:lang w:bidi="fa-IR"/>
        </w:rPr>
        <w:t>ئت</w:t>
      </w:r>
      <w:r w:rsidR="005B59F6">
        <w:rPr>
          <w:rFonts w:ascii="Calibri" w:eastAsia="Calibri" w:hAnsi="Calibri" w:cs="B Traffic" w:hint="cs"/>
          <w:sz w:val="22"/>
          <w:rtl/>
          <w:lang w:bidi="fa-IR"/>
        </w:rPr>
        <w:t>ی</w:t>
      </w:r>
      <w:r w:rsidRPr="008F6A20">
        <w:rPr>
          <w:rFonts w:ascii="Calibri" w:eastAsia="Calibri" w:hAnsi="Calibri" w:cs="B Traffic" w:hint="cs"/>
          <w:sz w:val="22"/>
          <w:rtl/>
          <w:lang w:bidi="fa-IR"/>
        </w:rPr>
        <w:t xml:space="preserve"> مرکب از حداقل چهار نفر شامل نمایندگان طرفین و نماینده دفتر حقوقی می باشد که از طرف معاون تحقیقات و فناوری دانشگاه تعیین خواهد شد که در ابتدا به داور مرضی الطرفین ارجاع و در غیر این صورت محاکم عمومی متعهد ارجاع و بررسی و تصمیم کمیسیون مذکور برای طرفین لازم الاجرا و قطعی خواهد بود.</w:t>
      </w:r>
    </w:p>
    <w:p w:rsidR="008F6A20" w:rsidRPr="008F6A20" w:rsidRDefault="008F6A20" w:rsidP="005B59F6">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تبصره 7- مرکز رشد می تواند نسبت به فعالیت/ عدم فعالیت واحد فناور تا زمان حل اختلاف تصمیم گیری نماید.</w:t>
      </w:r>
    </w:p>
    <w:p w:rsidR="008F6A20" w:rsidRPr="008F6A20" w:rsidRDefault="008F6A20" w:rsidP="008F6A20">
      <w:pPr>
        <w:bidi/>
        <w:spacing w:after="0" w:line="259" w:lineRule="auto"/>
        <w:jc w:val="lowKashida"/>
        <w:rPr>
          <w:rFonts w:ascii="Calibri" w:eastAsia="Calibri" w:hAnsi="Calibri" w:cs="B Traffic"/>
          <w:b/>
          <w:bCs/>
          <w:sz w:val="22"/>
          <w:rtl/>
          <w:lang w:bidi="fa-IR"/>
        </w:rPr>
      </w:pPr>
      <w:r w:rsidRPr="008F6A20">
        <w:rPr>
          <w:rFonts w:ascii="Calibri" w:eastAsia="Calibri" w:hAnsi="Calibri" w:cs="B Traffic" w:hint="cs"/>
          <w:b/>
          <w:bCs/>
          <w:sz w:val="22"/>
          <w:rtl/>
          <w:lang w:bidi="fa-IR"/>
        </w:rPr>
        <w:t>ماده 10: محل انعقاد و اجرای قرارداد</w:t>
      </w:r>
    </w:p>
    <w:p w:rsidR="008F6A20" w:rsidRPr="008F6A20" w:rsidRDefault="008F6A20" w:rsidP="00B323B3">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محل انعقاد و اجرای قرارداد حاضر دانشگاه</w:t>
      </w:r>
      <w:r w:rsidR="000A2DE3">
        <w:rPr>
          <w:rFonts w:ascii="Calibri" w:eastAsia="Calibri" w:hAnsi="Calibri" w:cs="B Traffic" w:hint="cs"/>
          <w:sz w:val="22"/>
          <w:rtl/>
          <w:lang w:bidi="fa-IR"/>
        </w:rPr>
        <w:t xml:space="preserve"> </w:t>
      </w:r>
      <w:r w:rsidR="00B323B3">
        <w:rPr>
          <w:rFonts w:ascii="Calibri" w:eastAsia="Calibri" w:hAnsi="Calibri" w:cs="B Traffic" w:hint="cs"/>
          <w:sz w:val="22"/>
          <w:rtl/>
          <w:lang w:bidi="fa-IR"/>
        </w:rPr>
        <w:t>علوم پزشکی شیراز</w:t>
      </w:r>
      <w:r w:rsidRPr="008F6A20">
        <w:rPr>
          <w:rFonts w:ascii="Calibri" w:eastAsia="Calibri" w:hAnsi="Calibri" w:cs="B Traffic" w:hint="cs"/>
          <w:sz w:val="22"/>
          <w:rtl/>
          <w:lang w:bidi="fa-IR"/>
        </w:rPr>
        <w:t xml:space="preserve"> اعلام </w:t>
      </w:r>
      <w:r w:rsidR="005B59F6">
        <w:rPr>
          <w:rFonts w:ascii="Calibri" w:eastAsia="Calibri" w:hAnsi="Calibri" w:cs="B Traffic"/>
          <w:sz w:val="22"/>
          <w:rtl/>
          <w:lang w:bidi="fa-IR"/>
        </w:rPr>
        <w:t>م</w:t>
      </w:r>
      <w:r w:rsidR="005B59F6">
        <w:rPr>
          <w:rFonts w:ascii="Calibri" w:eastAsia="Calibri" w:hAnsi="Calibri" w:cs="B Traffic" w:hint="cs"/>
          <w:sz w:val="22"/>
          <w:rtl/>
          <w:lang w:bidi="fa-IR"/>
        </w:rPr>
        <w:t>ی‌</w:t>
      </w:r>
      <w:r w:rsidR="005B59F6">
        <w:rPr>
          <w:rFonts w:ascii="Calibri" w:eastAsia="Calibri" w:hAnsi="Calibri" w:cs="B Traffic" w:hint="eastAsia"/>
          <w:sz w:val="22"/>
          <w:rtl/>
          <w:lang w:bidi="fa-IR"/>
        </w:rPr>
        <w:t>گردد</w:t>
      </w:r>
      <w:r w:rsidRPr="008F6A20">
        <w:rPr>
          <w:rFonts w:ascii="Calibri" w:eastAsia="Calibri" w:hAnsi="Calibri" w:cs="B Traffic" w:hint="cs"/>
          <w:sz w:val="22"/>
          <w:rtl/>
          <w:lang w:bidi="fa-IR"/>
        </w:rPr>
        <w:t>. ما به التفاوت صورت حساب های علی الحساب بعد از قطعی شدن مبالغ دریافت خواهد شد.</w:t>
      </w:r>
    </w:p>
    <w:p w:rsidR="008F6A20" w:rsidRPr="008F6A20" w:rsidRDefault="008F6A20" w:rsidP="008F6A20">
      <w:pPr>
        <w:bidi/>
        <w:spacing w:after="0" w:line="259" w:lineRule="auto"/>
        <w:jc w:val="lowKashida"/>
        <w:rPr>
          <w:rFonts w:ascii="Calibri" w:eastAsia="Calibri" w:hAnsi="Calibri" w:cs="B Traffic"/>
          <w:b/>
          <w:bCs/>
          <w:sz w:val="22"/>
          <w:rtl/>
          <w:lang w:bidi="fa-IR"/>
        </w:rPr>
      </w:pPr>
      <w:r w:rsidRPr="008F6A20">
        <w:rPr>
          <w:rFonts w:ascii="Calibri" w:eastAsia="Calibri" w:hAnsi="Calibri" w:cs="B Traffic" w:hint="cs"/>
          <w:b/>
          <w:bCs/>
          <w:sz w:val="22"/>
          <w:rtl/>
          <w:lang w:bidi="fa-IR"/>
        </w:rPr>
        <w:t>ماده 11: نسخ قرارداد</w:t>
      </w:r>
    </w:p>
    <w:p w:rsidR="008F6A20" w:rsidRPr="008F6A20" w:rsidRDefault="008F6A20" w:rsidP="008F6A20">
      <w:pPr>
        <w:bidi/>
        <w:spacing w:after="0" w:line="259" w:lineRule="auto"/>
        <w:jc w:val="lowKashida"/>
        <w:rPr>
          <w:rFonts w:ascii="Calibri" w:eastAsia="Calibri" w:hAnsi="Calibri" w:cs="B Traffic"/>
          <w:sz w:val="22"/>
          <w:rtl/>
          <w:lang w:bidi="fa-IR"/>
        </w:rPr>
      </w:pPr>
      <w:r w:rsidRPr="008F6A20">
        <w:rPr>
          <w:rFonts w:ascii="Calibri" w:eastAsia="Calibri" w:hAnsi="Calibri" w:cs="B Traffic" w:hint="cs"/>
          <w:sz w:val="22"/>
          <w:rtl/>
          <w:lang w:bidi="fa-IR"/>
        </w:rPr>
        <w:t xml:space="preserve">این قرارداد در چهار نسخه مشتمل بر 11 ماده، 7 تبصره و 6 پیوست تنظیم شده که یک نسخه آن نزد واحد فناور، یک نسخه نزد مرکز رشد، یک نسخه نزد معاون توسعه مدیریت و منابع دانشگاه و یک نسخه نزد دفتر حقیقی دانشگاه قرار می گیرد و کلیه نسخ آن اعتبار یکسان دارد. </w:t>
      </w:r>
    </w:p>
    <w:p w:rsidR="008F6A20" w:rsidRPr="008F6A20" w:rsidRDefault="008F6A20" w:rsidP="008F6A20">
      <w:pPr>
        <w:bidi/>
        <w:spacing w:after="0" w:line="259" w:lineRule="auto"/>
        <w:jc w:val="lowKashida"/>
        <w:rPr>
          <w:rFonts w:ascii="Calibri" w:eastAsia="Calibri" w:hAnsi="Calibri" w:cs="B Traffic"/>
          <w:sz w:val="22"/>
          <w:rtl/>
          <w:lang w:bidi="fa-IR"/>
        </w:rPr>
      </w:pPr>
    </w:p>
    <w:p w:rsidR="008F6A20" w:rsidRPr="008F6A20" w:rsidRDefault="005B59F6" w:rsidP="008F6A20">
      <w:pPr>
        <w:bidi/>
        <w:spacing w:after="0" w:line="259" w:lineRule="auto"/>
        <w:jc w:val="lowKashida"/>
        <w:rPr>
          <w:rFonts w:ascii="Calibri" w:eastAsia="Calibri" w:hAnsi="Calibri" w:cs="B Traffic"/>
          <w:sz w:val="22"/>
          <w:rtl/>
          <w:lang w:bidi="fa-IR"/>
        </w:rPr>
      </w:pPr>
      <w:r>
        <w:rPr>
          <w:rFonts w:ascii="Calibri" w:eastAsia="Calibri" w:hAnsi="Calibri" w:cs="B Traffic" w:hint="cs"/>
          <w:sz w:val="22"/>
          <w:rtl/>
          <w:lang w:bidi="fa-IR"/>
        </w:rPr>
        <w:t xml:space="preserve">                                                    </w:t>
      </w:r>
      <w:r w:rsidR="008F6A20" w:rsidRPr="008F6A20">
        <w:rPr>
          <w:rFonts w:ascii="Calibri" w:eastAsia="Calibri" w:hAnsi="Calibri" w:cs="B Traffic" w:hint="cs"/>
          <w:sz w:val="22"/>
          <w:rtl/>
          <w:lang w:bidi="fa-IR"/>
        </w:rPr>
        <w:t>رئیس مرکز رشد</w:t>
      </w:r>
      <w:r w:rsidR="008F6A20" w:rsidRPr="008F6A20">
        <w:rPr>
          <w:rFonts w:ascii="Calibri" w:eastAsia="Calibri" w:hAnsi="Calibri" w:cs="B Traffic" w:hint="cs"/>
          <w:sz w:val="22"/>
          <w:rtl/>
          <w:lang w:bidi="fa-IR"/>
        </w:rPr>
        <w:tab/>
      </w:r>
      <w:r w:rsidR="008F6A20" w:rsidRPr="008F6A20">
        <w:rPr>
          <w:rFonts w:ascii="Calibri" w:eastAsia="Calibri" w:hAnsi="Calibri" w:cs="B Traffic" w:hint="cs"/>
          <w:sz w:val="22"/>
          <w:rtl/>
          <w:lang w:bidi="fa-IR"/>
        </w:rPr>
        <w:tab/>
      </w:r>
      <w:r w:rsidR="008F6A20" w:rsidRPr="008F6A20">
        <w:rPr>
          <w:rFonts w:ascii="Calibri" w:eastAsia="Calibri" w:hAnsi="Calibri" w:cs="B Traffic" w:hint="cs"/>
          <w:sz w:val="22"/>
          <w:rtl/>
          <w:lang w:bidi="fa-IR"/>
        </w:rPr>
        <w:tab/>
      </w:r>
      <w:r w:rsidR="008F6A20" w:rsidRPr="008F6A20">
        <w:rPr>
          <w:rFonts w:ascii="Calibri" w:eastAsia="Calibri" w:hAnsi="Calibri" w:cs="B Traffic" w:hint="cs"/>
          <w:sz w:val="22"/>
          <w:rtl/>
          <w:lang w:bidi="fa-IR"/>
        </w:rPr>
        <w:tab/>
        <w:t>مدیر واحد فناور</w:t>
      </w:r>
    </w:p>
    <w:p w:rsidR="008F6A20" w:rsidRPr="008F6A20" w:rsidRDefault="008F6A20" w:rsidP="008F6A20">
      <w:pPr>
        <w:bidi/>
        <w:spacing w:after="0" w:line="259" w:lineRule="auto"/>
        <w:jc w:val="lowKashida"/>
        <w:rPr>
          <w:rFonts w:ascii="Calibri" w:eastAsia="Calibri" w:hAnsi="Calibri" w:cs="B Traffic"/>
          <w:sz w:val="22"/>
          <w:lang w:bidi="fa-IR"/>
        </w:rPr>
      </w:pPr>
    </w:p>
    <w:p w:rsidR="00A674B7" w:rsidRDefault="00A674B7" w:rsidP="00A674B7">
      <w:pPr>
        <w:rPr>
          <w:rFonts w:eastAsiaTheme="minorEastAsia"/>
          <w:b/>
          <w:bCs/>
        </w:rPr>
      </w:pPr>
    </w:p>
    <w:p w:rsidR="00A674B7" w:rsidRDefault="00A674B7" w:rsidP="00A674B7">
      <w:pPr>
        <w:rPr>
          <w:rFonts w:eastAsiaTheme="minorEastAsia"/>
          <w:b/>
          <w:bCs/>
        </w:rPr>
      </w:pPr>
    </w:p>
    <w:p w:rsidR="00A674B7" w:rsidRDefault="00A674B7" w:rsidP="00A674B7">
      <w:pPr>
        <w:rPr>
          <w:rFonts w:eastAsiaTheme="minorEastAsia"/>
          <w:b/>
          <w:bCs/>
        </w:rPr>
      </w:pPr>
    </w:p>
    <w:p w:rsidR="00A674B7" w:rsidRDefault="00A674B7" w:rsidP="00A674B7">
      <w:pPr>
        <w:rPr>
          <w:rFonts w:eastAsiaTheme="minorEastAsia"/>
          <w:b/>
          <w:bCs/>
        </w:rPr>
      </w:pPr>
    </w:p>
    <w:p w:rsidR="00A674B7" w:rsidRDefault="00A674B7" w:rsidP="00A674B7">
      <w:pPr>
        <w:rPr>
          <w:rFonts w:eastAsiaTheme="minorEastAsia"/>
          <w:b/>
          <w:bCs/>
        </w:rPr>
      </w:pPr>
    </w:p>
    <w:sectPr w:rsidR="00A674B7" w:rsidSect="00FE0EF6">
      <w:footerReference w:type="default" r:id="rId11"/>
      <w:headerReference w:type="first" r:id="rId12"/>
      <w:type w:val="continuous"/>
      <w:pgSz w:w="11907" w:h="16839" w:code="9"/>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38C" w:rsidRDefault="006D038C">
      <w:pPr>
        <w:spacing w:after="0" w:line="240" w:lineRule="auto"/>
      </w:pPr>
      <w:r>
        <w:separator/>
      </w:r>
    </w:p>
  </w:endnote>
  <w:endnote w:type="continuationSeparator" w:id="0">
    <w:p w:rsidR="006D038C" w:rsidRDefault="006D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GSMinchoB">
    <w:charset w:val="80"/>
    <w:family w:val="roman"/>
    <w:pitch w:val="variable"/>
    <w:sig w:usb0="80000281" w:usb1="28C76CF8" w:usb2="00000010" w:usb3="00000000" w:csb0="00020000" w:csb1="00000000"/>
  </w:font>
  <w:font w:name="Aharoni">
    <w:panose1 w:val="00000000000000000000"/>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B Traffic">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F2D" w:rsidRDefault="00CF08E5">
    <w:pPr>
      <w:pStyle w:val="Footer"/>
    </w:pPr>
    <w:r>
      <w:rPr>
        <w:noProof/>
        <w:color w:val="93A299" w:themeColor="accent1"/>
      </w:rPr>
      <mc:AlternateContent>
        <mc:Choice Requires="wps">
          <w:drawing>
            <wp:anchor distT="0" distB="0" distL="114300" distR="114300" simplePos="0" relativeHeight="251663360" behindDoc="1" locked="0" layoutInCell="1" allowOverlap="1" wp14:anchorId="6ED81D32" wp14:editId="73E4EE43">
              <wp:simplePos x="0" y="0"/>
              <wp:positionH relativeFrom="page">
                <wp:align>center</wp:align>
              </wp:positionH>
              <wp:positionV relativeFrom="page">
                <wp:align>center</wp:align>
              </wp:positionV>
              <wp:extent cx="7477125" cy="9696450"/>
              <wp:effectExtent l="0" t="0" r="0" b="0"/>
              <wp:wrapNone/>
              <wp:docPr id="7" name="Bkgd: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rsidR="00D90F2D" w:rsidRDefault="00D90F2D">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w14:anchorId="6ED81D32" id="Bkgd: 1" o:spid="_x0000_s1026" style="position:absolute;margin-left:0;margin-top:0;width:588.75pt;height:763.5pt;z-index:-251653120;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" stroked="f" strokeweight="1pt">
              <v:fill r:id="rId1" o:title="" recolor="t" rotate="t" type="tile"/>
              <v:imagedata recolortarget="white [2257]"/>
              <v:textbox inset="2.53903mm,1.2695mm,2.53903mm,1.2695mm">
                <w:txbxContent>
                  <w:p w:rsidR="00D90F2D" w:rsidRDefault="00D90F2D">
                    <w:pPr>
                      <w:rPr>
                        <w:rFonts w:eastAsia="Times New Roman"/>
                      </w:rPr>
                    </w:pPr>
                  </w:p>
                </w:txbxContent>
              </v:textbox>
              <w10:wrap anchorx="page" anchory="page"/>
            </v:roundrect>
          </w:pict>
        </mc:Fallback>
      </mc:AlternateContent>
    </w:r>
    <w:r>
      <w:rPr>
        <w:noProof/>
        <w:color w:val="93A299" w:themeColor="accent1"/>
      </w:rPr>
      <mc:AlternateContent>
        <mc:Choice Requires="wps">
          <w:drawing>
            <wp:anchor distT="0" distB="0" distL="114300" distR="114300" simplePos="0" relativeHeight="251664384" behindDoc="1" locked="0" layoutInCell="1" allowOverlap="1" wp14:anchorId="30957E25" wp14:editId="72152A61">
              <wp:simplePos x="0" y="0"/>
              <wp:positionH relativeFrom="margin">
                <wp:align>center</wp:align>
              </wp:positionH>
              <wp:positionV relativeFrom="margin">
                <wp:align>center</wp:align>
              </wp:positionV>
              <wp:extent cx="6449060" cy="8558530"/>
              <wp:effectExtent l="0" t="0" r="0" b="0"/>
              <wp:wrapNone/>
              <wp:docPr id="9" name="Bkgd: 2"/>
              <wp:cNvGraphicFramePr/>
              <a:graphic xmlns:a="http://schemas.openxmlformats.org/drawingml/2006/main">
                <a:graphicData uri="http://schemas.microsoft.com/office/word/2010/wordprocessingShape">
                  <wps:wsp>
                    <wps:cNvSpPr/>
                    <wps:spPr>
                      <a:xfrm>
                        <a:off x="0" y="0"/>
                        <a:ext cx="6449060" cy="8558530"/>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D90F2D" w:rsidRDefault="00D90F2D">
                          <w:pPr>
                            <w:rPr>
                              <w:rFonts w:eastAsia="Times New Roman"/>
                              <w:rtl/>
                            </w:rPr>
                          </w:pPr>
                        </w:p>
                        <w:p w:rsidR="00A674B7" w:rsidRDefault="00A674B7">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w14:anchorId="30957E25" id="Bkgd: 2" o:spid="_x0000_s1027" style="position:absolute;margin-left:0;margin-top:0;width:507.8pt;height:673.9pt;z-index:-251652096;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" stroked="f" strokeweight="2pt">
              <v:fill opacity="54484f"/>
              <v:textbox inset="2.53903mm,1.2695mm,2.53903mm,1.2695mm">
                <w:txbxContent>
                  <w:p w:rsidR="00D90F2D" w:rsidRDefault="00D90F2D">
                    <w:pPr>
                      <w:rPr>
                        <w:rFonts w:eastAsia="Times New Roman"/>
                        <w:rtl/>
                      </w:rPr>
                    </w:pPr>
                  </w:p>
                  <w:p w:rsidR="00A674B7" w:rsidRDefault="00A674B7">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65408" behindDoc="1" locked="0" layoutInCell="1" allowOverlap="1" wp14:anchorId="3107BC62" wp14:editId="10D2B9DF">
              <wp:simplePos x="0" y="0"/>
              <wp:positionH relativeFrom="margin">
                <wp:align>center</wp:align>
              </wp:positionH>
              <wp:positionV relativeFrom="margin">
                <wp:align>center</wp:align>
              </wp:positionV>
              <wp:extent cx="6198870" cy="8229600"/>
              <wp:effectExtent l="0" t="0" r="0" b="0"/>
              <wp:wrapNone/>
              <wp:docPr id="11" name="Bkgd: 3"/>
              <wp:cNvGraphicFramePr/>
              <a:graphic xmlns:a="http://schemas.openxmlformats.org/drawingml/2006/main">
                <a:graphicData uri="http://schemas.microsoft.com/office/word/2010/wordprocessingShape">
                  <wps:wsp>
                    <wps:cNvSpPr/>
                    <wps:spPr>
                      <a:xfrm>
                        <a:off x="0" y="0"/>
                        <a:ext cx="6198870" cy="82296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0F2D" w:rsidRDefault="00D90F2D">
                          <w:pPr>
                            <w:rPr>
                              <w:rFonts w:eastAsia="Times New Roman"/>
                              <w:rtl/>
                            </w:rPr>
                          </w:pPr>
                        </w:p>
                        <w:p w:rsidR="00A674B7" w:rsidRDefault="00A674B7">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w14:anchorId="3107BC62" id="Bkgd: 3" o:spid="_x0000_s1028" style="position:absolute;margin-left:0;margin-top:0;width:488.1pt;height:9in;z-index:-251651072;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" stroked="f" strokeweight=".5pt">
              <v:stroke linestyle="thinThin"/>
              <v:textbox inset="2.53903mm,1.2695mm,2.53903mm,1.2695mm">
                <w:txbxContent>
                  <w:p w:rsidR="00D90F2D" w:rsidRDefault="00D90F2D">
                    <w:pPr>
                      <w:rPr>
                        <w:rFonts w:eastAsia="Times New Roman"/>
                        <w:rtl/>
                      </w:rPr>
                    </w:pPr>
                  </w:p>
                  <w:p w:rsidR="00A674B7" w:rsidRDefault="00A674B7">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66432" behindDoc="0" locked="0" layoutInCell="1" allowOverlap="1" wp14:anchorId="7F315150" wp14:editId="220957D6">
              <wp:simplePos x="0" y="0"/>
              <wp:positionH relativeFrom="margin">
                <wp:align>center</wp:align>
              </wp:positionH>
              <mc:AlternateContent>
                <mc:Choice Requires="wp14">
                  <wp:positionV relativeFrom="margin">
                    <wp14:pctPosVOffset>100000</wp14:pctPosVOffset>
                  </wp:positionV>
                </mc:Choice>
                <mc:Fallback>
                  <wp:positionV relativeFrom="page">
                    <wp:posOffset>10006965</wp:posOffset>
                  </wp:positionV>
                </mc:Fallback>
              </mc:AlternateContent>
              <wp:extent cx="6127750" cy="246380"/>
              <wp:effectExtent l="0" t="0" r="0" b="0"/>
              <wp:wrapSquare wrapText="bothSides"/>
              <wp:docPr id="13" name="Date"/>
              <wp:cNvGraphicFramePr/>
              <a:graphic xmlns:a="http://schemas.openxmlformats.org/drawingml/2006/main">
                <a:graphicData uri="http://schemas.microsoft.com/office/word/2010/wordprocessingShape">
                  <wps:wsp>
                    <wps:cNvSpPr/>
                    <wps:spPr>
                      <a:xfrm>
                        <a:off x="0" y="0"/>
                        <a:ext cx="612775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0F2D" w:rsidRDefault="00A674B7" w:rsidP="00A674B7">
                          <w:pPr>
                            <w:bidi/>
                            <w:spacing w:after="0" w:line="240" w:lineRule="auto"/>
                            <w:jc w:val="center"/>
                            <w:rPr>
                              <w:color w:val="A6A6A6" w:themeColor="background1" w:themeShade="A6"/>
                              <w:sz w:val="18"/>
                              <w:szCs w:val="18"/>
                            </w:rPr>
                          </w:pPr>
                          <w:r>
                            <w:rPr>
                              <w:rFonts w:hint="cs"/>
                              <w:color w:val="A6A6A6" w:themeColor="background1" w:themeShade="A6"/>
                              <w:sz w:val="18"/>
                              <w:szCs w:val="18"/>
                              <w:rtl/>
                            </w:rPr>
                            <w:t>صفحه</w:t>
                          </w:r>
                          <w:r w:rsidR="00CF08E5">
                            <w:rPr>
                              <w:color w:val="A6A6A6" w:themeColor="background1" w:themeShade="A6"/>
                              <w:sz w:val="18"/>
                              <w:szCs w:val="18"/>
                            </w:rPr>
                            <w:t xml:space="preserve"> </w:t>
                          </w:r>
                          <w:r w:rsidR="00CF08E5">
                            <w:rPr>
                              <w:color w:val="A6A6A6" w:themeColor="background1" w:themeShade="A6"/>
                              <w:sz w:val="18"/>
                              <w:szCs w:val="18"/>
                            </w:rPr>
                            <w:fldChar w:fldCharType="begin"/>
                          </w:r>
                          <w:r w:rsidR="00CF08E5">
                            <w:rPr>
                              <w:color w:val="A6A6A6" w:themeColor="background1" w:themeShade="A6"/>
                              <w:sz w:val="18"/>
                              <w:szCs w:val="18"/>
                            </w:rPr>
                            <w:instrText xml:space="preserve"> PAGE   \* MERGEFORMAT </w:instrText>
                          </w:r>
                          <w:r w:rsidR="00CF08E5">
                            <w:rPr>
                              <w:color w:val="A6A6A6" w:themeColor="background1" w:themeShade="A6"/>
                              <w:sz w:val="18"/>
                              <w:szCs w:val="18"/>
                            </w:rPr>
                            <w:fldChar w:fldCharType="separate"/>
                          </w:r>
                          <w:r w:rsidR="0040191E">
                            <w:rPr>
                              <w:noProof/>
                              <w:color w:val="A6A6A6" w:themeColor="background1" w:themeShade="A6"/>
                              <w:sz w:val="18"/>
                              <w:szCs w:val="18"/>
                              <w:rtl/>
                            </w:rPr>
                            <w:t>5</w:t>
                          </w:r>
                          <w:r w:rsidR="00CF08E5">
                            <w:rPr>
                              <w:noProof/>
                              <w:color w:val="A6A6A6" w:themeColor="background1" w:themeShade="A6"/>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w14:anchorId="7F315150" id="Date" o:spid="_x0000_s1029" style="position:absolute;margin-left:0;margin-top:0;width:482.5pt;height:19.4pt;z-index:251666432;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" filled="f" stroked="f" strokeweight="2pt">
              <v:textbox inset="0,0,0,0">
                <w:txbxContent>
                  <w:p w:rsidR="00D90F2D" w:rsidRDefault="00A674B7" w:rsidP="00A674B7">
                    <w:pPr>
                      <w:bidi/>
                      <w:spacing w:after="0" w:line="240" w:lineRule="auto"/>
                      <w:jc w:val="center"/>
                      <w:rPr>
                        <w:color w:val="A6A6A6" w:themeColor="background1" w:themeShade="A6"/>
                        <w:sz w:val="18"/>
                        <w:szCs w:val="18"/>
                      </w:rPr>
                    </w:pPr>
                    <w:r>
                      <w:rPr>
                        <w:rFonts w:hint="cs"/>
                        <w:color w:val="A6A6A6" w:themeColor="background1" w:themeShade="A6"/>
                        <w:sz w:val="18"/>
                        <w:szCs w:val="18"/>
                        <w:rtl/>
                      </w:rPr>
                      <w:t>صفحه</w:t>
                    </w:r>
                    <w:r w:rsidR="00CF08E5">
                      <w:rPr>
                        <w:color w:val="A6A6A6" w:themeColor="background1" w:themeShade="A6"/>
                        <w:sz w:val="18"/>
                        <w:szCs w:val="18"/>
                      </w:rPr>
                      <w:t xml:space="preserve"> </w:t>
                    </w:r>
                    <w:r w:rsidR="00CF08E5">
                      <w:rPr>
                        <w:color w:val="A6A6A6" w:themeColor="background1" w:themeShade="A6"/>
                        <w:sz w:val="18"/>
                        <w:szCs w:val="18"/>
                      </w:rPr>
                      <w:fldChar w:fldCharType="begin"/>
                    </w:r>
                    <w:r w:rsidR="00CF08E5">
                      <w:rPr>
                        <w:color w:val="A6A6A6" w:themeColor="background1" w:themeShade="A6"/>
                        <w:sz w:val="18"/>
                        <w:szCs w:val="18"/>
                      </w:rPr>
                      <w:instrText xml:space="preserve"> PAGE   \* MERGEFORMAT </w:instrText>
                    </w:r>
                    <w:r w:rsidR="00CF08E5">
                      <w:rPr>
                        <w:color w:val="A6A6A6" w:themeColor="background1" w:themeShade="A6"/>
                        <w:sz w:val="18"/>
                        <w:szCs w:val="18"/>
                      </w:rPr>
                      <w:fldChar w:fldCharType="separate"/>
                    </w:r>
                    <w:r w:rsidR="0040191E">
                      <w:rPr>
                        <w:noProof/>
                        <w:color w:val="A6A6A6" w:themeColor="background1" w:themeShade="A6"/>
                        <w:sz w:val="18"/>
                        <w:szCs w:val="18"/>
                        <w:rtl/>
                      </w:rPr>
                      <w:t>5</w:t>
                    </w:r>
                    <w:r w:rsidR="00CF08E5">
                      <w:rPr>
                        <w:noProof/>
                        <w:color w:val="A6A6A6" w:themeColor="background1" w:themeShade="A6"/>
                        <w:sz w:val="18"/>
                        <w:szCs w:val="1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38C" w:rsidRDefault="006D038C">
      <w:pPr>
        <w:spacing w:after="0" w:line="240" w:lineRule="auto"/>
      </w:pPr>
      <w:r>
        <w:separator/>
      </w:r>
    </w:p>
  </w:footnote>
  <w:footnote w:type="continuationSeparator" w:id="0">
    <w:p w:rsidR="006D038C" w:rsidRDefault="006D0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F2D" w:rsidRDefault="00CF08E5">
    <w:pPr>
      <w:pStyle w:val="Header"/>
    </w:pPr>
    <w:r>
      <w:rPr>
        <w:noProof/>
      </w:rPr>
      <mc:AlternateContent>
        <mc:Choice Requires="wps">
          <w:drawing>
            <wp:anchor distT="0" distB="0" distL="114300" distR="114300" simplePos="0" relativeHeight="251659264" behindDoc="1" locked="0" layoutInCell="1" allowOverlap="1" wp14:anchorId="5B7B6443" wp14:editId="27C24F09">
              <wp:simplePos x="0" y="0"/>
              <wp:positionH relativeFrom="page">
                <wp:align>center</wp:align>
              </wp:positionH>
              <wp:positionV relativeFrom="page">
                <wp:align>center</wp:align>
              </wp:positionV>
              <wp:extent cx="7477125" cy="9696450"/>
              <wp:effectExtent l="0" t="0" r="28575" b="19050"/>
              <wp:wrapNone/>
              <wp:docPr id="2" name="Rounded Rectangle 17"/>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ps:spPr>
                    <wps:style>
                      <a:lnRef idx="2">
                        <a:schemeClr val="accent6">
                          <a:shade val="50000"/>
                        </a:schemeClr>
                      </a:lnRef>
                      <a:fillRef idx="1">
                        <a:schemeClr val="accent6"/>
                      </a:fillRef>
                      <a:effectRef idx="0">
                        <a:schemeClr val="accent6"/>
                      </a:effectRef>
                      <a:fontRef idx="minor">
                        <a:schemeClr val="lt1"/>
                      </a:fontRef>
                    </wps:style>
                    <wps:bodyPr vert="horz" lIns="0" tIns="0" rIns="0" bIns="0" rtlCol="0" anchor="ctr"/>
                  </wps:wsp>
                </a:graphicData>
              </a:graphic>
              <wp14:sizeRelH relativeFrom="page">
                <wp14:pctWidth>96200</wp14:pctWidth>
              </wp14:sizeRelH>
              <wp14:sizeRelV relativeFrom="page">
                <wp14:pctHeight>96400</wp14:pctHeight>
              </wp14:sizeRelV>
            </wp:anchor>
          </w:drawing>
        </mc:Choice>
        <mc:Fallback>
          <w:pict>
            <v:roundrect w14:anchorId="6A734099" id="Rounded Rectangle 17" o:spid="_x0000_s1026" style="position:absolute;margin-left:0;margin-top:0;width:588.75pt;height:763.5pt;z-index:-251657216;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" fillcolor="#786c71 [3209]" strokecolor="#3b3538 [1609]" strokeweight="2pt">
              <v:textbox inset="0,0,0,0"/>
              <w10:wrap anchorx="page" anchory="page"/>
            </v:roundrect>
          </w:pict>
        </mc:Fallback>
      </mc:AlternateContent>
    </w:r>
    <w:r>
      <w:rPr>
        <w:noProof/>
      </w:rPr>
      <mc:AlternateContent>
        <mc:Choice Requires="wps">
          <w:drawing>
            <wp:anchor distT="0" distB="0" distL="114300" distR="114300" simplePos="0" relativeHeight="251660288" behindDoc="1" locked="0" layoutInCell="1" allowOverlap="1" wp14:anchorId="645EC6F0" wp14:editId="2302C7A5">
              <wp:simplePos x="0" y="0"/>
              <wp:positionH relativeFrom="margin">
                <wp:align>center</wp:align>
              </wp:positionH>
              <wp:positionV relativeFrom="margin">
                <wp:align>center</wp:align>
              </wp:positionV>
              <wp:extent cx="6944995" cy="9034145"/>
              <wp:effectExtent l="0" t="0" r="0" b="0"/>
              <wp:wrapNone/>
              <wp:docPr id="3" name="Rectangle 19"/>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vert="horz" lIns="0" tIns="0" rIns="0" bIns="0" rtlCol="0" anchor="ctr"/>
                  </wps:wsp>
                </a:graphicData>
              </a:graphic>
              <wp14:sizeRelH relativeFrom="margin">
                <wp14:pctWidth>108500</wp14:pctWidth>
              </wp14:sizeRelH>
              <wp14:sizeRelV relativeFrom="margin">
                <wp14:pctHeight>104000</wp14:pctHeight>
              </wp14:sizeRelV>
            </wp:anchor>
          </w:drawing>
        </mc:Choice>
        <mc:Fallback>
          <w:pict>
            <v:rect w14:anchorId="23F9EE26" id="Rectangle 19" o:spid="_x0000_s1026" style="position:absolute;margin-left:0;margin-top:0;width:546.85pt;height:711.35pt;z-index:-251656192;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" stroked="f" strokeweight="2pt">
              <v:fill opacity="54484f"/>
              <v:textbox inset="0,0,0,0"/>
              <w10:wrap anchorx="margin" anchory="margin"/>
            </v:rect>
          </w:pict>
        </mc:Fallback>
      </mc:AlternateContent>
    </w:r>
    <w:r>
      <w:rPr>
        <w:noProof/>
      </w:rPr>
      <mc:AlternateContent>
        <mc:Choice Requires="wps">
          <w:drawing>
            <wp:anchor distT="0" distB="0" distL="114300" distR="114300" simplePos="0" relativeHeight="251661312" behindDoc="1" locked="0" layoutInCell="1" allowOverlap="1" wp14:anchorId="3CB1D258" wp14:editId="0CDF45CD">
              <wp:simplePos x="0" y="0"/>
              <wp:positionH relativeFrom="margin">
                <wp:align>center</wp:align>
              </wp:positionH>
              <wp:positionV relativeFrom="margin">
                <wp:align>center</wp:align>
              </wp:positionV>
              <wp:extent cx="6727190" cy="8756015"/>
              <wp:effectExtent l="0" t="0" r="0" b="0"/>
              <wp:wrapNone/>
              <wp:docPr id="4" name="Rectangle 21"/>
              <wp:cNvGraphicFramePr/>
              <a:graphic xmlns:a="http://schemas.openxmlformats.org/drawingml/2006/main">
                <a:graphicData uri="http://schemas.microsoft.com/office/word/2010/wordprocessingShape">
                  <wps:wsp>
                    <wps:cNvSpPr/>
                    <wps:spPr>
                      <a:xfrm>
                        <a:off x="0" y="0"/>
                        <a:ext cx="6727190" cy="8756015"/>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105100</wp14:pctWidth>
              </wp14:sizeRelH>
              <wp14:sizeRelV relativeFrom="margin">
                <wp14:pctHeight>100800</wp14:pctHeight>
              </wp14:sizeRelV>
            </wp:anchor>
          </w:drawing>
        </mc:Choice>
        <mc:Fallback>
          <w:pict>
            <v:rect w14:anchorId="0EFA8935" id="Rectangle 21" o:spid="_x0000_s1026" style="position:absolute;margin-left:0;margin-top:0;width:529.7pt;height:689.45pt;z-index:-251655168;visibility:visible;mso-wrap-style:square;mso-width-percent:1051;mso-height-percent:1008;mso-wrap-distance-left:9pt;mso-wrap-distance-top:0;mso-wrap-distance-right:9pt;mso-wrap-distance-bottom:0;mso-position-horizontal:center;mso-position-horizontal-relative:margin;mso-position-vertical:center;mso-position-vertical-relative:margin;mso-width-percent:1051;mso-height-percent:1008;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" stroked="f" strokeweight=".5pt">
              <v:stroke linestyle="thinThin"/>
              <v:textbox inset="2.53903mm,1.2695mm,2.53903mm,1.2695mm"/>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B07FD"/>
    <w:multiLevelType w:val="hybridMultilevel"/>
    <w:tmpl w:val="13FE3746"/>
    <w:lvl w:ilvl="0" w:tplc="C3AE5DC2">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281752F"/>
    <w:multiLevelType w:val="hybridMultilevel"/>
    <w:tmpl w:val="5CCA31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7C84CF7"/>
    <w:multiLevelType w:val="hybridMultilevel"/>
    <w:tmpl w:val="64E89DCA"/>
    <w:lvl w:ilvl="0" w:tplc="E342016C">
      <w:start w:val="1"/>
      <w:numFmt w:val="bullet"/>
      <w:lvlText w:val=""/>
      <w:lvlJc w:val="left"/>
      <w:pPr>
        <w:ind w:left="360" w:hanging="360"/>
      </w:pPr>
      <w:rPr>
        <w:rFonts w:ascii="Symbol" w:hAnsi="Symbol" w:hint="default"/>
        <w:color w:val="7F7F7F" w:themeColor="text1" w:themeTint="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yNLQwMjIzMzYyMzVS0lEKTi0uzszPAykwqgUA3nKdVCwAAAA="/>
  </w:docVars>
  <w:rsids>
    <w:rsidRoot w:val="00A674B7"/>
    <w:rsid w:val="00005458"/>
    <w:rsid w:val="00014095"/>
    <w:rsid w:val="00022430"/>
    <w:rsid w:val="00022F99"/>
    <w:rsid w:val="00041A1B"/>
    <w:rsid w:val="000A2DE3"/>
    <w:rsid w:val="000C5E5F"/>
    <w:rsid w:val="0013294B"/>
    <w:rsid w:val="00140865"/>
    <w:rsid w:val="00183AAF"/>
    <w:rsid w:val="001A21B8"/>
    <w:rsid w:val="001E0CDB"/>
    <w:rsid w:val="001E16D6"/>
    <w:rsid w:val="001F4A24"/>
    <w:rsid w:val="00295DFC"/>
    <w:rsid w:val="002F4E98"/>
    <w:rsid w:val="002F4FD1"/>
    <w:rsid w:val="0034257D"/>
    <w:rsid w:val="003434DC"/>
    <w:rsid w:val="00364D16"/>
    <w:rsid w:val="003E7C09"/>
    <w:rsid w:val="003F09D4"/>
    <w:rsid w:val="0040191E"/>
    <w:rsid w:val="004120C2"/>
    <w:rsid w:val="004221F2"/>
    <w:rsid w:val="00447986"/>
    <w:rsid w:val="004B3F64"/>
    <w:rsid w:val="004E04C0"/>
    <w:rsid w:val="00525A37"/>
    <w:rsid w:val="005270FD"/>
    <w:rsid w:val="00561C66"/>
    <w:rsid w:val="00573138"/>
    <w:rsid w:val="00593B6A"/>
    <w:rsid w:val="005A69EA"/>
    <w:rsid w:val="005B59F6"/>
    <w:rsid w:val="005C6705"/>
    <w:rsid w:val="00637B98"/>
    <w:rsid w:val="00691F58"/>
    <w:rsid w:val="006A1851"/>
    <w:rsid w:val="006D038C"/>
    <w:rsid w:val="006E65F5"/>
    <w:rsid w:val="00733408"/>
    <w:rsid w:val="007345A8"/>
    <w:rsid w:val="007470DA"/>
    <w:rsid w:val="007638C1"/>
    <w:rsid w:val="007650C8"/>
    <w:rsid w:val="00786859"/>
    <w:rsid w:val="00790B59"/>
    <w:rsid w:val="00816D4C"/>
    <w:rsid w:val="0087644B"/>
    <w:rsid w:val="008842B7"/>
    <w:rsid w:val="008C6454"/>
    <w:rsid w:val="008E6265"/>
    <w:rsid w:val="008F6A20"/>
    <w:rsid w:val="0095231A"/>
    <w:rsid w:val="009738D3"/>
    <w:rsid w:val="009847CF"/>
    <w:rsid w:val="009C4E6E"/>
    <w:rsid w:val="009F5B9A"/>
    <w:rsid w:val="00A50471"/>
    <w:rsid w:val="00A64B6A"/>
    <w:rsid w:val="00A674B7"/>
    <w:rsid w:val="00A841A2"/>
    <w:rsid w:val="00A85756"/>
    <w:rsid w:val="00B23ED1"/>
    <w:rsid w:val="00B323B3"/>
    <w:rsid w:val="00B3719E"/>
    <w:rsid w:val="00B37F9F"/>
    <w:rsid w:val="00C13013"/>
    <w:rsid w:val="00CB6DAE"/>
    <w:rsid w:val="00CF08E5"/>
    <w:rsid w:val="00CF23FD"/>
    <w:rsid w:val="00D25C8E"/>
    <w:rsid w:val="00D30512"/>
    <w:rsid w:val="00D71AFC"/>
    <w:rsid w:val="00D90F2D"/>
    <w:rsid w:val="00E169F0"/>
    <w:rsid w:val="00EA2261"/>
    <w:rsid w:val="00EA35B9"/>
    <w:rsid w:val="00EC48ED"/>
    <w:rsid w:val="00F32599"/>
    <w:rsid w:val="00F973BF"/>
    <w:rsid w:val="00FE0EF6"/>
    <w:rsid w:val="00FF6C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B5A2D7-203F-4022-8A2B-B1D76E33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324" w:lineRule="auto"/>
    </w:pPr>
    <w:rPr>
      <w:sz w:val="21"/>
    </w:rPr>
  </w:style>
  <w:style w:type="paragraph" w:styleId="Heading1">
    <w:name w:val="heading 1"/>
    <w:basedOn w:val="Normal"/>
    <w:next w:val="Normal"/>
    <w:link w:val="Heading1Char"/>
    <w:uiPriority w:val="9"/>
    <w:qFormat/>
    <w:pPr>
      <w:keepNext/>
      <w:keepLines/>
      <w:spacing w:before="360" w:after="120" w:line="240" w:lineRule="auto"/>
      <w:outlineLvl w:val="0"/>
    </w:pPr>
    <w:rPr>
      <w:rFonts w:asciiTheme="majorHAnsi" w:eastAsiaTheme="majorEastAsia" w:hAnsiTheme="majorHAnsi" w:cstheme="majorBidi"/>
      <w:bCs/>
      <w:caps/>
      <w:color w:val="93A299" w:themeColor="accent1"/>
      <w:sz w:val="32"/>
      <w:szCs w:val="28"/>
      <w14:numForm w14:val="oldStyle"/>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564B3C"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eastAsiaTheme="majorEastAsia" w:cstheme="majorBidi"/>
      <w:b/>
      <w:bCs/>
      <w:color w:val="6B7C71" w:themeColor="accent1" w:themeShade="BF"/>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93A299"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47534C" w:themeColor="accent1" w:themeShade="80"/>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47534C" w:themeColor="accent1" w:themeShade="80"/>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pPr>
      <w:spacing w:after="0" w:line="240" w:lineRule="auto"/>
    </w:pPr>
    <w:tblPr/>
    <w:tblStylePr w:type="firstRow">
      <w:rPr>
        <w:rFonts w:ascii="Aharoni" w:hAnsi="Aharoni"/>
        <w:b/>
        <w:sz w:val="36"/>
      </w:rPr>
    </w:tblStylePr>
  </w:style>
  <w:style w:type="paragraph" w:styleId="ListParagraph">
    <w:name w:val="List Paragraph"/>
    <w:basedOn w:val="Normal"/>
    <w:uiPriority w:val="34"/>
    <w:qFormat/>
    <w:pPr>
      <w:spacing w:line="240" w:lineRule="auto"/>
      <w:ind w:left="720" w:hanging="288"/>
      <w:contextualSpacing/>
    </w:pPr>
    <w:rPr>
      <w:color w:val="40382D" w:themeColor="text2" w:themeShade="BF"/>
    </w:rPr>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93A299" w:themeColor="accent1"/>
      <w:sz w:val="32"/>
      <w:szCs w:val="28"/>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564B3C"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6B7C71" w:themeColor="accent1" w:themeShade="BF"/>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3A299"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7534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7534C"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564B3C" w:themeColor="text2"/>
      <w:spacing w:val="6"/>
      <w:sz w:val="20"/>
      <w:szCs w:val="18"/>
      <w:lang w:bidi="hi-IN"/>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aps/>
      <w:color w:val="40382D" w:themeColor="text2" w:themeShade="BF"/>
      <w:kern w:val="28"/>
      <w:sz w:val="80"/>
      <w:szCs w:val="52"/>
      <w14:ligatures w14:val="standard"/>
      <w14:numForm w14:val="oldStyle"/>
    </w:rPr>
  </w:style>
  <w:style w:type="paragraph" w:styleId="Subtitle">
    <w:name w:val="Subtitle"/>
    <w:basedOn w:val="Normal"/>
    <w:next w:val="Normal"/>
    <w:link w:val="SubtitleChar"/>
    <w:uiPriority w:val="11"/>
    <w:qFormat/>
    <w:pPr>
      <w:numPr>
        <w:ilvl w:val="1"/>
      </w:numPr>
    </w:pPr>
    <w:rPr>
      <w:rFonts w:eastAsiaTheme="majorEastAsia" w:cstheme="majorBidi"/>
      <w:iCs/>
      <w:caps/>
      <w:color w:val="564B3C"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aps/>
      <w:color w:val="564B3C" w:themeColor="text2"/>
      <w:sz w:val="32"/>
      <w:szCs w:val="24"/>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564B3C" w:themeColor="text2"/>
    </w:rPr>
  </w:style>
  <w:style w:type="paragraph" w:styleId="NoSpacing">
    <w:name w:val="No Spacing"/>
    <w:link w:val="NoSpacingChar"/>
    <w:uiPriority w:val="1"/>
    <w:qFormat/>
    <w:pPr>
      <w:spacing w:after="0" w:line="240" w:lineRule="auto"/>
    </w:pPr>
    <w:rPr>
      <w:sz w:val="21"/>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Cs/>
      <w:caps/>
      <w:color w:val="93A299"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Cs/>
      <w:caps/>
      <w:color w:val="93A299"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14:ligatures w14:val="standard"/>
      <w14:numForm w14:val="oldStyle"/>
    </w:rPr>
  </w:style>
  <w:style w:type="character" w:customStyle="1" w:styleId="IntenseQuoteChar">
    <w:name w:val="Intense Quote Char"/>
    <w:basedOn w:val="DefaultParagraphFont"/>
    <w:link w:val="IntenseQuote"/>
    <w:uiPriority w:val="30"/>
    <w:rPr>
      <w:rFonts w:asciiTheme="majorHAnsi" w:eastAsiaTheme="minorEastAsia" w:hAnsiTheme="majorHAnsi"/>
      <w:bCs/>
      <w:iCs/>
      <w:caps/>
      <w:color w:val="FFFFFF" w:themeColor="background1"/>
      <w:shd w:val="clear" w:color="auto" w:fill="000000" w:themeFill="tex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aliases w:val="Subsection Intense Emphasis"/>
    <w:basedOn w:val="DefaultParagraphFont"/>
    <w:uiPriority w:val="21"/>
    <w:qFormat/>
    <w:rPr>
      <w:b/>
      <w:bCs/>
      <w:i/>
      <w:iCs/>
      <w:color w:val="93A299" w:themeColor="accent1"/>
    </w:rPr>
  </w:style>
  <w:style w:type="character" w:styleId="SubtleReference">
    <w:name w:val="Subtle Reference"/>
    <w:basedOn w:val="DefaultParagraphFont"/>
    <w:uiPriority w:val="31"/>
    <w:qFormat/>
    <w:rPr>
      <w:smallCaps/>
      <w:color w:val="CF543F" w:themeColor="accent2"/>
      <w:u w:val="single"/>
    </w:rPr>
  </w:style>
  <w:style w:type="character" w:styleId="IntenseReference">
    <w:name w:val="Intense Reference"/>
    <w:basedOn w:val="DefaultParagraphFont"/>
    <w:uiPriority w:val="32"/>
    <w:qFormat/>
    <w:rPr>
      <w:b/>
      <w:bCs/>
      <w:smallCaps/>
      <w:color w:val="CF543F" w:themeColor="accent2"/>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after="0" w:line="324" w:lineRule="auto"/>
      <w:outlineLvl w:val="9"/>
    </w:pPr>
    <w:rPr>
      <w:b/>
      <w:caps w:val="0"/>
      <w:color w:val="6B7C71" w:themeColor="accent1" w:themeShade="BF"/>
      <w:sz w:val="28"/>
      <w14:numForm w14:val="defaul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tionHeading">
    <w:name w:val="Section Heading"/>
    <w:basedOn w:val="Normal"/>
    <w:next w:val="Normal"/>
    <w:qFormat/>
    <w:pPr>
      <w:spacing w:before="220" w:after="0" w:line="276" w:lineRule="auto"/>
      <w:outlineLvl w:val="0"/>
    </w:pPr>
    <w:rPr>
      <w:rFonts w:asciiTheme="majorHAnsi" w:hAnsiTheme="majorHAnsi"/>
      <w:b/>
      <w:color w:val="000000" w:themeColor="text1"/>
      <w:sz w:val="24"/>
    </w:rPr>
  </w:style>
  <w:style w:type="character" w:customStyle="1" w:styleId="NoSpacingChar">
    <w:name w:val="No Spacing Char"/>
    <w:basedOn w:val="DefaultParagraphFont"/>
    <w:link w:val="NoSpacing"/>
    <w:uiPriority w:val="1"/>
    <w:rPr>
      <w:sz w:val="2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alName">
    <w:name w:val="Personal Name"/>
    <w:basedOn w:val="Title"/>
    <w:qFormat/>
    <w:rPr>
      <w:b/>
      <w:sz w:val="28"/>
      <w:szCs w:val="28"/>
    </w:rPr>
  </w:style>
  <w:style w:type="paragraph" w:customStyle="1" w:styleId="Subsection">
    <w:name w:val="Subsection"/>
    <w:basedOn w:val="Heading2"/>
    <w:qFormat/>
    <w:pPr>
      <w:spacing w:before="0"/>
    </w:pPr>
    <w:rPr>
      <w:rFonts w:asciiTheme="minorHAnsi" w:hAnsiTheme="minorHAnsi"/>
      <w:color w:val="93A299"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pothecary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B54AC117294B5DB3B5D1BD9DD80905"/>
        <w:category>
          <w:name w:val="General"/>
          <w:gallery w:val="placeholder"/>
        </w:category>
        <w:types>
          <w:type w:val="bbPlcHdr"/>
        </w:types>
        <w:behaviors>
          <w:behavior w:val="content"/>
        </w:behaviors>
        <w:guid w:val="{F7A8D634-32B0-4472-9D37-75105070AFDE}"/>
      </w:docPartPr>
      <w:docPartBody>
        <w:p w:rsidR="00886E18" w:rsidRDefault="009C7EDC">
          <w:pPr>
            <w:pStyle w:val="2AB54AC117294B5DB3B5D1BD9DD80905"/>
          </w:pPr>
          <w:r>
            <w:t>Choose a building block.</w:t>
          </w:r>
        </w:p>
      </w:docPartBody>
    </w:docPart>
    <w:docPart>
      <w:docPartPr>
        <w:name w:val="E8942F0E70AE4917AADEE4103AE4B95E"/>
        <w:category>
          <w:name w:val="General"/>
          <w:gallery w:val="placeholder"/>
        </w:category>
        <w:types>
          <w:type w:val="bbPlcHdr"/>
        </w:types>
        <w:behaviors>
          <w:behavior w:val="content"/>
        </w:behaviors>
        <w:guid w:val="{047D502A-A9B0-47BB-88AC-AF12C8573128}"/>
      </w:docPartPr>
      <w:docPartBody>
        <w:p w:rsidR="00886E18" w:rsidRDefault="009C7EDC">
          <w:pPr>
            <w:pStyle w:val="E8942F0E70AE4917AADEE4103AE4B95E"/>
          </w:pPr>
          <w:r>
            <w:t>[Type Your Name]</w:t>
          </w:r>
        </w:p>
      </w:docPartBody>
    </w:docPart>
    <w:docPart>
      <w:docPartPr>
        <w:name w:val="5DCC2659342444B2B761655D7BC62C9C"/>
        <w:category>
          <w:name w:val="General"/>
          <w:gallery w:val="placeholder"/>
        </w:category>
        <w:types>
          <w:type w:val="bbPlcHdr"/>
        </w:types>
        <w:behaviors>
          <w:behavior w:val="content"/>
        </w:behaviors>
        <w:guid w:val="{9E96605E-2906-4F31-A986-3849880447B8}"/>
      </w:docPartPr>
      <w:docPartBody>
        <w:p w:rsidR="00886E18" w:rsidRDefault="009C7EDC">
          <w:pPr>
            <w:pStyle w:val="5DCC2659342444B2B761655D7BC62C9C"/>
          </w:pPr>
          <w:r>
            <w:rPr>
              <w:color w:val="44546A" w:themeColor="text2"/>
            </w:rPr>
            <w:t>[Type your phone number]</w:t>
          </w:r>
        </w:p>
      </w:docPartBody>
    </w:docPart>
    <w:docPart>
      <w:docPartPr>
        <w:name w:val="4DC8A919721D40F3B8AE368A639A80F8"/>
        <w:category>
          <w:name w:val="General"/>
          <w:gallery w:val="placeholder"/>
        </w:category>
        <w:types>
          <w:type w:val="bbPlcHdr"/>
        </w:types>
        <w:behaviors>
          <w:behavior w:val="content"/>
        </w:behaviors>
        <w:guid w:val="{0CAE055B-02E7-48D9-A47C-901AEACE2B5C}"/>
      </w:docPartPr>
      <w:docPartBody>
        <w:p w:rsidR="00886E18" w:rsidRDefault="009C7EDC">
          <w:pPr>
            <w:pStyle w:val="4DC8A919721D40F3B8AE368A639A80F8"/>
          </w:pPr>
          <w:r>
            <w:rPr>
              <w:color w:val="44546A" w:themeColor="text2"/>
            </w:rPr>
            <w:t>[Type your e-mail]</w:t>
          </w:r>
        </w:p>
      </w:docPartBody>
    </w:docPart>
    <w:docPart>
      <w:docPartPr>
        <w:name w:val="098C711E117F48C98EB686B26F030D67"/>
        <w:category>
          <w:name w:val="General"/>
          <w:gallery w:val="placeholder"/>
        </w:category>
        <w:types>
          <w:type w:val="bbPlcHdr"/>
        </w:types>
        <w:behaviors>
          <w:behavior w:val="content"/>
        </w:behaviors>
        <w:guid w:val="{1B84B603-86C1-49D5-8E96-71F54526979E}"/>
      </w:docPartPr>
      <w:docPartBody>
        <w:p w:rsidR="00886E18" w:rsidRDefault="002B17E4" w:rsidP="002B17E4">
          <w:pPr>
            <w:pStyle w:val="098C711E117F48C98EB686B26F030D67"/>
          </w:pPr>
          <w:r>
            <w:rPr>
              <w:color w:val="44546A" w:themeColor="text2"/>
            </w:rPr>
            <w:t>[Type your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GSMinchoB">
    <w:charset w:val="80"/>
    <w:family w:val="roman"/>
    <w:pitch w:val="variable"/>
    <w:sig w:usb0="80000281" w:usb1="28C76CF8" w:usb2="00000010" w:usb3="00000000" w:csb0="00020000" w:csb1="00000000"/>
  </w:font>
  <w:font w:name="Aharoni">
    <w:panose1 w:val="00000000000000000000"/>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B Traffic">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7E4"/>
    <w:rsid w:val="001463A1"/>
    <w:rsid w:val="00200994"/>
    <w:rsid w:val="00284FEF"/>
    <w:rsid w:val="002B17E4"/>
    <w:rsid w:val="002B3F3C"/>
    <w:rsid w:val="0033368A"/>
    <w:rsid w:val="00394375"/>
    <w:rsid w:val="004824FF"/>
    <w:rsid w:val="005C0E06"/>
    <w:rsid w:val="006A5BD9"/>
    <w:rsid w:val="0070050E"/>
    <w:rsid w:val="00763154"/>
    <w:rsid w:val="00784D78"/>
    <w:rsid w:val="00886E18"/>
    <w:rsid w:val="009C7EDC"/>
    <w:rsid w:val="00A16779"/>
    <w:rsid w:val="00A84F90"/>
    <w:rsid w:val="00AB322A"/>
    <w:rsid w:val="00AD6B1E"/>
    <w:rsid w:val="00AE7010"/>
    <w:rsid w:val="00B12FAA"/>
    <w:rsid w:val="00D4474D"/>
    <w:rsid w:val="00D92339"/>
    <w:rsid w:val="00D92639"/>
    <w:rsid w:val="00DC0EF1"/>
    <w:rsid w:val="00EB69A3"/>
    <w:rsid w:val="00F25C6D"/>
    <w:rsid w:val="00FE7E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B54AC117294B5DB3B5D1BD9DD80905">
    <w:name w:val="2AB54AC117294B5DB3B5D1BD9DD80905"/>
  </w:style>
  <w:style w:type="paragraph" w:customStyle="1" w:styleId="E8942F0E70AE4917AADEE4103AE4B95E">
    <w:name w:val="E8942F0E70AE4917AADEE4103AE4B95E"/>
  </w:style>
  <w:style w:type="paragraph" w:customStyle="1" w:styleId="50B14972EE4A438E8F1D4A45B80E352E">
    <w:name w:val="50B14972EE4A438E8F1D4A45B80E352E"/>
  </w:style>
  <w:style w:type="paragraph" w:customStyle="1" w:styleId="5DCC2659342444B2B761655D7BC62C9C">
    <w:name w:val="5DCC2659342444B2B761655D7BC62C9C"/>
  </w:style>
  <w:style w:type="paragraph" w:customStyle="1" w:styleId="4DC8A919721D40F3B8AE368A639A80F8">
    <w:name w:val="4DC8A919721D40F3B8AE368A639A80F8"/>
  </w:style>
  <w:style w:type="paragraph" w:customStyle="1" w:styleId="292F4DFBA5504C939AF7320829A3684C">
    <w:name w:val="292F4DFBA5504C939AF7320829A3684C"/>
  </w:style>
  <w:style w:type="paragraph" w:customStyle="1" w:styleId="92C6F7C9A95346B585563A54F41B3AD2">
    <w:name w:val="92C6F7C9A95346B585563A54F41B3AD2"/>
  </w:style>
  <w:style w:type="paragraph" w:customStyle="1" w:styleId="45EE872517BA4E6A9CFCB1A4A56F2AF0">
    <w:name w:val="45EE872517BA4E6A9CFCB1A4A56F2AF0"/>
  </w:style>
  <w:style w:type="paragraph" w:customStyle="1" w:styleId="13C45C992DFE4AE5BA8F61FECC24AD73">
    <w:name w:val="13C45C992DFE4AE5BA8F61FECC24AD73"/>
  </w:style>
  <w:style w:type="paragraph" w:customStyle="1" w:styleId="AF2C4EBED9B34447A24A9E793390AC0A">
    <w:name w:val="AF2C4EBED9B34447A24A9E793390AC0A"/>
  </w:style>
  <w:style w:type="paragraph" w:customStyle="1" w:styleId="C201BFEFE4A14BA0B2D435F728C3C891">
    <w:name w:val="C201BFEFE4A14BA0B2D435F728C3C891"/>
  </w:style>
  <w:style w:type="paragraph" w:customStyle="1" w:styleId="5E160FCB66C14300BAFCC239BB66D469">
    <w:name w:val="5E160FCB66C14300BAFCC239BB66D469"/>
  </w:style>
  <w:style w:type="paragraph" w:customStyle="1" w:styleId="3C13316DF4BC4E9482712FD57CEC86C9">
    <w:name w:val="3C13316DF4BC4E9482712FD57CEC86C9"/>
  </w:style>
  <w:style w:type="paragraph" w:customStyle="1" w:styleId="6324B79040604591A8EC04B9833D8654">
    <w:name w:val="6324B79040604591A8EC04B9833D8654"/>
  </w:style>
  <w:style w:type="paragraph" w:customStyle="1" w:styleId="CEEF88AC188847018A39AB6AD60B4903">
    <w:name w:val="CEEF88AC188847018A39AB6AD60B4903"/>
  </w:style>
  <w:style w:type="paragraph" w:customStyle="1" w:styleId="7A91C1A0DEDB4484B5608EB026DF1D4A">
    <w:name w:val="7A91C1A0DEDB4484B5608EB026DF1D4A"/>
  </w:style>
  <w:style w:type="paragraph" w:customStyle="1" w:styleId="D4971214339A41FFA068E827DAC73F64">
    <w:name w:val="D4971214339A41FFA068E827DAC73F64"/>
  </w:style>
  <w:style w:type="paragraph" w:customStyle="1" w:styleId="B0FA4C30F9FA4DC0A15992391D10DE3C">
    <w:name w:val="B0FA4C30F9FA4DC0A15992391D10DE3C"/>
  </w:style>
  <w:style w:type="paragraph" w:customStyle="1" w:styleId="23D70062FB104F0D8B7F286D2CEE1921">
    <w:name w:val="23D70062FB104F0D8B7F286D2CEE1921"/>
  </w:style>
  <w:style w:type="paragraph" w:customStyle="1" w:styleId="EC6AA5FD645A4E3296BC9A99E03CF310">
    <w:name w:val="EC6AA5FD645A4E3296BC9A99E03CF310"/>
  </w:style>
  <w:style w:type="paragraph" w:customStyle="1" w:styleId="098C711E117F48C98EB686B26F030D67">
    <w:name w:val="098C711E117F48C98EB686B26F030D67"/>
    <w:rsid w:val="002B1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مدیریت توسعه فناوری سلامت معاونت تحقیقات و فناوری دانشگاه</CompanyAddress>
  <CompanyPhone>Tell : +98……………… </CompanyPhone>
  <CompanyFax/>
  <CompanyEmail>email : ………..@sums.ac.ir</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3.xml><?xml version="1.0" encoding="utf-8"?>
<ds:datastoreItem xmlns:ds="http://schemas.openxmlformats.org/officeDocument/2006/customXml" ds:itemID="{DBFAEBF1-8986-4934-A3F5-3DA817631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ApothecaryResume</Template>
  <TotalTime>0</TotalTime>
  <Pages>5</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قرارداد استقرار واحدهای فناور در مراکز رشد فناوری دانشگاه علوم پزشکی شیراز</dc:creator>
  <cp:lastModifiedBy>Windows User</cp:lastModifiedBy>
  <cp:revision>2</cp:revision>
  <cp:lastPrinted>2024-01-06T06:41:00Z</cp:lastPrinted>
  <dcterms:created xsi:type="dcterms:W3CDTF">2024-01-31T08:38:00Z</dcterms:created>
  <dcterms:modified xsi:type="dcterms:W3CDTF">2024-01-31T08:38:00Z</dcterms:modified>
</cp:coreProperties>
</file>